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4732" w14:textId="77777777" w:rsidR="002D5721" w:rsidRDefault="002D5721" w:rsidP="004A2360">
      <w:pPr>
        <w:tabs>
          <w:tab w:val="left" w:pos="6480"/>
        </w:tabs>
        <w:spacing w:after="160" w:line="259" w:lineRule="auto"/>
      </w:pPr>
    </w:p>
    <w:p w14:paraId="249A457F" w14:textId="77777777" w:rsidR="002D5721" w:rsidRPr="006D7294" w:rsidRDefault="002D5721" w:rsidP="002D5721">
      <w:pPr>
        <w:spacing w:after="160" w:line="259" w:lineRule="auto"/>
      </w:pPr>
    </w:p>
    <w:p w14:paraId="600DF90B" w14:textId="77777777" w:rsidR="002D5721" w:rsidRPr="006D7294" w:rsidRDefault="002D5721" w:rsidP="002D5721">
      <w:pPr>
        <w:spacing w:after="160" w:line="259" w:lineRule="auto"/>
      </w:pPr>
      <w:r w:rsidRPr="006D7294">
        <w:rPr>
          <w:noProof/>
        </w:rPr>
        <w:drawing>
          <wp:anchor distT="0" distB="0" distL="114300" distR="114300" simplePos="0" relativeHeight="251663360" behindDoc="1" locked="0" layoutInCell="1" allowOverlap="1" wp14:anchorId="7FF8891B" wp14:editId="7CB0C59E">
            <wp:simplePos x="0" y="0"/>
            <wp:positionH relativeFrom="column">
              <wp:posOffset>0</wp:posOffset>
            </wp:positionH>
            <wp:positionV relativeFrom="paragraph">
              <wp:posOffset>0</wp:posOffset>
            </wp:positionV>
            <wp:extent cx="4242816" cy="5522976"/>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colorTemperature colorTemp="63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42816" cy="55229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7F776" w14:textId="77777777" w:rsidR="002D5721" w:rsidRPr="006D7294" w:rsidRDefault="002D5721" w:rsidP="002D5721">
      <w:pPr>
        <w:spacing w:after="160" w:line="259" w:lineRule="auto"/>
        <w:rPr>
          <w:rFonts w:ascii="Times New Roman" w:hAnsi="Times New Roman" w:cs="Times New Roman"/>
          <w:b/>
          <w:bCs/>
          <w:sz w:val="32"/>
          <w:szCs w:val="32"/>
        </w:rPr>
      </w:pPr>
    </w:p>
    <w:p w14:paraId="197D22E4" w14:textId="77777777" w:rsidR="002D5721" w:rsidRPr="006D7294" w:rsidRDefault="002D5721" w:rsidP="002D5721">
      <w:pPr>
        <w:spacing w:after="160" w:line="259" w:lineRule="auto"/>
        <w:rPr>
          <w:rFonts w:ascii="Times New Roman" w:hAnsi="Times New Roman" w:cs="Times New Roman"/>
          <w:b/>
          <w:bCs/>
          <w:sz w:val="32"/>
          <w:szCs w:val="32"/>
        </w:rPr>
      </w:pPr>
    </w:p>
    <w:p w14:paraId="70B04111" w14:textId="77777777" w:rsidR="002D5721" w:rsidRPr="006D7294" w:rsidRDefault="002D5721" w:rsidP="002D5721">
      <w:pPr>
        <w:spacing w:line="259" w:lineRule="auto"/>
        <w:jc w:val="center"/>
        <w:rPr>
          <w:rFonts w:ascii="Californian FB" w:hAnsi="Californian FB" w:cs="Times New Roman"/>
          <w:b/>
          <w:bCs/>
          <w:sz w:val="32"/>
          <w:szCs w:val="32"/>
        </w:rPr>
      </w:pPr>
      <w:r w:rsidRPr="006D7294">
        <w:rPr>
          <w:rFonts w:ascii="Californian FB" w:hAnsi="Californian FB" w:cs="Times New Roman"/>
          <w:b/>
          <w:bCs/>
          <w:sz w:val="32"/>
          <w:szCs w:val="32"/>
        </w:rPr>
        <w:t>Prayer for a new Rector</w:t>
      </w:r>
    </w:p>
    <w:p w14:paraId="34BD2AE1" w14:textId="77777777" w:rsidR="002D5721" w:rsidRPr="006D7294" w:rsidRDefault="002D5721" w:rsidP="002D5721">
      <w:pPr>
        <w:spacing w:line="259" w:lineRule="auto"/>
        <w:jc w:val="center"/>
        <w:rPr>
          <w:rFonts w:ascii="Californian FB" w:hAnsi="Californian FB" w:cs="Times New Roman"/>
        </w:rPr>
      </w:pPr>
    </w:p>
    <w:p w14:paraId="5822BD66" w14:textId="77777777" w:rsidR="002D5721" w:rsidRPr="006D7294" w:rsidRDefault="002D5721" w:rsidP="002D5721">
      <w:pPr>
        <w:spacing w:after="160" w:line="259" w:lineRule="auto"/>
        <w:jc w:val="center"/>
        <w:rPr>
          <w:rFonts w:ascii="Californian FB" w:hAnsi="Californian FB" w:cs="Times New Roman"/>
          <w:sz w:val="36"/>
          <w:szCs w:val="36"/>
        </w:rPr>
      </w:pPr>
      <w:r w:rsidRPr="006D7294">
        <w:rPr>
          <w:rFonts w:ascii="Californian FB" w:hAnsi="Californian FB" w:cs="Times New Roman"/>
          <w:sz w:val="32"/>
          <w:szCs w:val="32"/>
        </w:rPr>
        <w:t>Almighty God, giver of every good gift:</w:t>
      </w:r>
      <w:r>
        <w:rPr>
          <w:rFonts w:ascii="Californian FB" w:hAnsi="Californian FB" w:cs="Times New Roman"/>
          <w:sz w:val="32"/>
          <w:szCs w:val="32"/>
        </w:rPr>
        <w:t xml:space="preserve"> </w:t>
      </w:r>
      <w:r w:rsidRPr="006D7294">
        <w:rPr>
          <w:rFonts w:ascii="Californian FB" w:hAnsi="Californian FB" w:cs="Times New Roman"/>
          <w:sz w:val="32"/>
          <w:szCs w:val="32"/>
        </w:rPr>
        <w:t>Look graciously on your Church, and so guide</w:t>
      </w:r>
      <w:r>
        <w:rPr>
          <w:rFonts w:ascii="Californian FB" w:hAnsi="Californian FB" w:cs="Times New Roman"/>
          <w:sz w:val="32"/>
          <w:szCs w:val="32"/>
        </w:rPr>
        <w:t xml:space="preserve"> </w:t>
      </w:r>
      <w:r w:rsidRPr="006D7294">
        <w:rPr>
          <w:rFonts w:ascii="Californian FB" w:hAnsi="Californian FB" w:cs="Times New Roman"/>
          <w:sz w:val="32"/>
          <w:szCs w:val="32"/>
        </w:rPr>
        <w:t>the minds of those who shall choose a rector for this parish, that we may receive a faithful pastor, who will care for your people and equip us for</w:t>
      </w:r>
      <w:r>
        <w:rPr>
          <w:rFonts w:ascii="Californian FB" w:hAnsi="Californian FB" w:cs="Times New Roman"/>
          <w:sz w:val="32"/>
          <w:szCs w:val="32"/>
        </w:rPr>
        <w:t xml:space="preserve"> </w:t>
      </w:r>
      <w:r w:rsidRPr="006D7294">
        <w:rPr>
          <w:rFonts w:ascii="Californian FB" w:hAnsi="Californian FB" w:cs="Times New Roman"/>
          <w:sz w:val="32"/>
          <w:szCs w:val="32"/>
        </w:rPr>
        <w:t>our ministries; through Jesus Christ our Lord. Amen.</w:t>
      </w:r>
    </w:p>
    <w:p w14:paraId="47C8CCB8" w14:textId="77777777" w:rsidR="002D5721" w:rsidRPr="006D7294" w:rsidRDefault="002D5721" w:rsidP="002D5721">
      <w:pPr>
        <w:spacing w:after="160" w:line="259" w:lineRule="auto"/>
      </w:pPr>
    </w:p>
    <w:p w14:paraId="7D628070" w14:textId="77777777" w:rsidR="002D5721" w:rsidRPr="00D927D0" w:rsidRDefault="002D5721" w:rsidP="002D5721">
      <w:pPr>
        <w:jc w:val="center"/>
        <w:rPr>
          <w:rFonts w:ascii="Californian FB" w:eastAsia="Times New Roman" w:hAnsi="Californian FB" w:cs="Arial"/>
          <w:sz w:val="28"/>
          <w:szCs w:val="28"/>
          <w:u w:val="single"/>
        </w:rPr>
      </w:pPr>
    </w:p>
    <w:p w14:paraId="46E64179" w14:textId="77777777" w:rsidR="002D5721" w:rsidRPr="00D927D0" w:rsidRDefault="002D5721" w:rsidP="002D5721">
      <w:pPr>
        <w:jc w:val="center"/>
        <w:rPr>
          <w:rFonts w:ascii="Californian FB" w:eastAsia="Times New Roman" w:hAnsi="Californian FB" w:cs="Arial"/>
          <w:sz w:val="28"/>
          <w:szCs w:val="28"/>
          <w:u w:val="single"/>
        </w:rPr>
      </w:pPr>
    </w:p>
    <w:p w14:paraId="0A6A914F" w14:textId="77777777" w:rsidR="002D5721" w:rsidRPr="00D927D0" w:rsidRDefault="002D5721" w:rsidP="002D5721">
      <w:pPr>
        <w:jc w:val="center"/>
        <w:rPr>
          <w:rFonts w:ascii="Californian FB" w:eastAsia="Times New Roman" w:hAnsi="Californian FB" w:cs="Arial"/>
          <w:sz w:val="28"/>
          <w:szCs w:val="28"/>
          <w:u w:val="single"/>
        </w:rPr>
      </w:pPr>
    </w:p>
    <w:p w14:paraId="355528B7" w14:textId="77777777" w:rsidR="002D5721" w:rsidRPr="00D927D0" w:rsidRDefault="002D5721" w:rsidP="002D5721">
      <w:pPr>
        <w:jc w:val="center"/>
        <w:rPr>
          <w:rFonts w:ascii="Californian FB" w:eastAsia="Times New Roman" w:hAnsi="Californian FB" w:cs="Arial"/>
          <w:sz w:val="28"/>
          <w:szCs w:val="28"/>
          <w:u w:val="single"/>
        </w:rPr>
      </w:pPr>
    </w:p>
    <w:p w14:paraId="1F07C3FB" w14:textId="77777777" w:rsidR="002D5721" w:rsidRPr="00D927D0" w:rsidRDefault="002D5721" w:rsidP="002D5721">
      <w:pPr>
        <w:jc w:val="center"/>
        <w:rPr>
          <w:rFonts w:ascii="Californian FB" w:eastAsia="Times New Roman" w:hAnsi="Californian FB" w:cs="Arial"/>
          <w:sz w:val="28"/>
          <w:szCs w:val="28"/>
          <w:u w:val="single"/>
        </w:rPr>
      </w:pPr>
    </w:p>
    <w:p w14:paraId="07F64350" w14:textId="77777777" w:rsidR="002D5721" w:rsidRPr="00D927D0" w:rsidRDefault="002D5721" w:rsidP="002D5721">
      <w:pPr>
        <w:jc w:val="center"/>
        <w:rPr>
          <w:rFonts w:ascii="Californian FB" w:eastAsia="Times New Roman" w:hAnsi="Californian FB" w:cs="Arial"/>
          <w:sz w:val="28"/>
          <w:szCs w:val="28"/>
          <w:u w:val="single"/>
        </w:rPr>
      </w:pPr>
    </w:p>
    <w:p w14:paraId="0D810059" w14:textId="77777777" w:rsidR="002D5721" w:rsidRPr="00D927D0" w:rsidRDefault="002D5721" w:rsidP="002D5721">
      <w:pPr>
        <w:jc w:val="center"/>
        <w:rPr>
          <w:rFonts w:ascii="Californian FB" w:eastAsia="Times New Roman" w:hAnsi="Californian FB" w:cs="Arial"/>
          <w:sz w:val="28"/>
          <w:szCs w:val="28"/>
          <w:u w:val="single"/>
        </w:rPr>
      </w:pPr>
    </w:p>
    <w:p w14:paraId="28F71739" w14:textId="77777777" w:rsidR="002D5721" w:rsidRPr="00D927D0" w:rsidRDefault="002D5721" w:rsidP="002D5721">
      <w:pPr>
        <w:jc w:val="center"/>
        <w:rPr>
          <w:rFonts w:ascii="Californian FB" w:eastAsia="Times New Roman" w:hAnsi="Californian FB" w:cs="Arial"/>
          <w:sz w:val="28"/>
          <w:szCs w:val="28"/>
          <w:u w:val="single"/>
        </w:rPr>
      </w:pPr>
    </w:p>
    <w:p w14:paraId="2A42A4B9" w14:textId="77777777" w:rsidR="002D5721" w:rsidRPr="00D927D0" w:rsidRDefault="002D5721" w:rsidP="002D5721">
      <w:pPr>
        <w:jc w:val="center"/>
        <w:rPr>
          <w:rFonts w:ascii="Californian FB" w:eastAsia="Times New Roman" w:hAnsi="Californian FB" w:cs="Arial"/>
          <w:sz w:val="28"/>
          <w:szCs w:val="28"/>
          <w:u w:val="single"/>
        </w:rPr>
      </w:pPr>
    </w:p>
    <w:p w14:paraId="59B61DD4" w14:textId="77777777" w:rsidR="002D5721" w:rsidRPr="00D927D0" w:rsidRDefault="002D5721" w:rsidP="002D5721">
      <w:pPr>
        <w:jc w:val="center"/>
        <w:rPr>
          <w:rFonts w:ascii="Californian FB" w:eastAsia="Times New Roman" w:hAnsi="Californian FB" w:cs="Arial"/>
          <w:sz w:val="28"/>
          <w:szCs w:val="28"/>
          <w:u w:val="single"/>
        </w:rPr>
      </w:pPr>
    </w:p>
    <w:p w14:paraId="3AA338F0" w14:textId="77777777" w:rsidR="002D5721" w:rsidRPr="00D927D0" w:rsidRDefault="002D5721" w:rsidP="002D5721">
      <w:pPr>
        <w:jc w:val="center"/>
        <w:rPr>
          <w:rFonts w:ascii="Californian FB" w:eastAsia="Times New Roman" w:hAnsi="Californian FB" w:cs="Arial"/>
          <w:sz w:val="28"/>
          <w:szCs w:val="28"/>
          <w:u w:val="single"/>
        </w:rPr>
      </w:pPr>
    </w:p>
    <w:p w14:paraId="22CC30BF" w14:textId="77777777" w:rsidR="002D5721" w:rsidRPr="00D927D0" w:rsidRDefault="002D5721" w:rsidP="002D5721">
      <w:pPr>
        <w:jc w:val="center"/>
        <w:rPr>
          <w:rFonts w:ascii="Californian FB" w:eastAsia="Times New Roman" w:hAnsi="Californian FB" w:cs="Arial"/>
          <w:sz w:val="28"/>
          <w:szCs w:val="28"/>
          <w:u w:val="single"/>
        </w:rPr>
      </w:pPr>
    </w:p>
    <w:p w14:paraId="0E76D5E6" w14:textId="77777777" w:rsidR="002D5721" w:rsidRDefault="002D5721" w:rsidP="002D5721">
      <w:pPr>
        <w:jc w:val="center"/>
        <w:rPr>
          <w:rFonts w:ascii="Californian FB" w:eastAsia="Times New Roman" w:hAnsi="Californian FB" w:cs="Arial"/>
          <w:sz w:val="28"/>
          <w:szCs w:val="28"/>
          <w:u w:val="single"/>
        </w:rPr>
      </w:pPr>
    </w:p>
    <w:p w14:paraId="17D07BDB" w14:textId="77777777" w:rsidR="00817D88" w:rsidRDefault="00817D88" w:rsidP="008C1B4B">
      <w:pPr>
        <w:spacing w:after="160" w:line="259" w:lineRule="auto"/>
        <w:rPr>
          <w:rFonts w:ascii="Book Antiqua" w:hAnsi="Book Antiqua"/>
        </w:rPr>
      </w:pPr>
    </w:p>
    <w:p w14:paraId="342C2F3D" w14:textId="77777777" w:rsidR="00817D88" w:rsidRPr="009E5F64" w:rsidRDefault="00817D88" w:rsidP="008C1B4B">
      <w:pPr>
        <w:spacing w:after="160" w:line="259" w:lineRule="auto"/>
        <w:rPr>
          <w:rFonts w:ascii="Book Antiqua" w:hAnsi="Book Antiqua"/>
        </w:rPr>
      </w:pPr>
    </w:p>
    <w:p w14:paraId="4C3F372A" w14:textId="77777777" w:rsidR="009B08D8" w:rsidRPr="009E5F64" w:rsidRDefault="009B08D8" w:rsidP="008C1B4B">
      <w:pPr>
        <w:spacing w:after="160" w:line="259" w:lineRule="auto"/>
        <w:rPr>
          <w:rFonts w:ascii="Book Antiqua" w:hAnsi="Book Antiqua"/>
        </w:rPr>
      </w:pPr>
    </w:p>
    <w:p w14:paraId="5B9F4BEF" w14:textId="77777777" w:rsidR="008C1B4B" w:rsidRPr="009E5F64" w:rsidRDefault="008C1B4B" w:rsidP="008C1B4B">
      <w:pPr>
        <w:shd w:val="clear" w:color="auto" w:fill="FFFFFF"/>
        <w:spacing w:after="80" w:line="264" w:lineRule="auto"/>
        <w:ind w:left="270"/>
        <w:rPr>
          <w:rFonts w:ascii="Book Antiqua" w:eastAsia="Times New Roman" w:hAnsi="Book Antiqua" w:cs="Tahoma"/>
          <w:sz w:val="24"/>
          <w:szCs w:val="24"/>
        </w:rPr>
      </w:pPr>
      <w:r w:rsidRPr="009E5F64">
        <w:rPr>
          <w:rFonts w:ascii="Book Antiqua" w:hAnsi="Book Antiqua"/>
          <w:noProof/>
        </w:rPr>
        <mc:AlternateContent>
          <mc:Choice Requires="wps">
            <w:drawing>
              <wp:inline distT="0" distB="0" distL="0" distR="0" wp14:anchorId="2F39F1F3" wp14:editId="5D03D071">
                <wp:extent cx="304800" cy="304800"/>
                <wp:effectExtent l="0" t="0" r="0" b="0"/>
                <wp:docPr id="4" name="Rectangle 4" descr="https://cliparts.zone/img/11999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F0075" id="Rectangle 4" o:spid="_x0000_s1026" alt="https://cliparts.zone/img/11999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E5F64">
        <w:rPr>
          <w:rFonts w:ascii="Book Antiqua" w:hAnsi="Book Antiqua"/>
          <w:noProof/>
        </w:rPr>
        <mc:AlternateContent>
          <mc:Choice Requires="wps">
            <w:drawing>
              <wp:inline distT="0" distB="0" distL="0" distR="0" wp14:anchorId="76605EBB" wp14:editId="6A1F2A69">
                <wp:extent cx="304800" cy="304800"/>
                <wp:effectExtent l="0" t="0" r="0" b="0"/>
                <wp:docPr id="5" name="Rectangle 5" descr="https://cliparts.zone/img/11999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7D11C" id="Rectangle 5" o:spid="_x0000_s1026" alt="https://cliparts.zone/img/11999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E5F64">
        <w:rPr>
          <w:rFonts w:ascii="Book Antiqua" w:eastAsia="Times New Roman" w:hAnsi="Book Antiqua" w:cs="ITCGaramond"/>
          <w:noProof/>
          <w:snapToGrid w:val="0"/>
          <w:color w:val="000000"/>
          <w:sz w:val="44"/>
          <w:szCs w:val="44"/>
        </w:rPr>
        <mc:AlternateContent>
          <mc:Choice Requires="wps">
            <w:drawing>
              <wp:anchor distT="0" distB="0" distL="114300" distR="114300" simplePos="0" relativeHeight="251661312" behindDoc="0" locked="0" layoutInCell="1" allowOverlap="1" wp14:anchorId="48AAEF5C" wp14:editId="60AD87DE">
                <wp:simplePos x="0" y="0"/>
                <wp:positionH relativeFrom="column">
                  <wp:posOffset>297180</wp:posOffset>
                </wp:positionH>
                <wp:positionV relativeFrom="paragraph">
                  <wp:posOffset>64770</wp:posOffset>
                </wp:positionV>
                <wp:extent cx="3783330" cy="614045"/>
                <wp:effectExtent l="19050" t="19050" r="45720" b="336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614045"/>
                        </a:xfrm>
                        <a:prstGeom prst="rect">
                          <a:avLst/>
                        </a:prstGeom>
                        <a:solidFill>
                          <a:srgbClr val="FFFFFF"/>
                        </a:solidFill>
                        <a:ln w="60325" cmpd="tri">
                          <a:solidFill>
                            <a:srgbClr val="000000"/>
                          </a:solidFill>
                          <a:miter lim="800000"/>
                          <a:headEnd/>
                          <a:tailEnd/>
                        </a:ln>
                      </wps:spPr>
                      <wps:txbx>
                        <w:txbxContent>
                          <w:p w14:paraId="2B4C5A63" w14:textId="77777777" w:rsidR="008C1B4B" w:rsidRPr="009E5F64" w:rsidRDefault="008C1B4B" w:rsidP="008C1B4B">
                            <w:pPr>
                              <w:jc w:val="center"/>
                              <w:rPr>
                                <w:rFonts w:ascii="Book Antiqua" w:hAnsi="Book Antiqua"/>
                                <w:sz w:val="40"/>
                                <w:szCs w:val="20"/>
                              </w:rPr>
                            </w:pPr>
                            <w:r w:rsidRPr="009E5F64">
                              <w:rPr>
                                <w:rFonts w:ascii="Book Antiqua" w:hAnsi="Book Antiqua" w:cs="ITCGaramond"/>
                                <w:color w:val="000000"/>
                                <w:sz w:val="40"/>
                                <w:szCs w:val="20"/>
                              </w:rPr>
                              <w:t xml:space="preserve">St. Andrew’s Episcopal Church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AEF5C" id="_x0000_t202" coordsize="21600,21600" o:spt="202" path="m,l,21600r21600,l21600,xe">
                <v:stroke joinstyle="miter"/>
                <v:path gradientshapeok="t" o:connecttype="rect"/>
              </v:shapetype>
              <v:shape id="Text Box 2" o:spid="_x0000_s1026" type="#_x0000_t202" style="position:absolute;left:0;text-align:left;margin-left:23.4pt;margin-top:5.1pt;width:297.9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5vGAIAAC0EAAAOAAAAZHJzL2Uyb0RvYy54bWysU9tu2zAMfR+wfxD0vti5tZkRp+jSZRjQ&#10;XYBuH6DIcixMFjVKiZ19fSk5TbPbyzA9CKJIHZKHR8ubvjXsoNBrsCUfj3LOlJVQabsr+dcvm1cL&#10;znwQthIGrCr5UXl+s3r5Ytm5Qk2gAVMpZARifdG5kjchuCLLvGxUK/wInLLkrAFbEcjEXVah6Ai9&#10;Ndkkz6+yDrByCFJ5T7d3g5OvEn5dKxk+1bVXgZmSU20h7Zj2bdyz1VIUOxSu0fJUhviHKlqhLSU9&#10;Q92JINge9W9QrZYIHuowktBmUNdaqtQDdTPOf+nmoRFOpV6IHO/ONPn/Bys/Hh7cZ2ShfwM9DTA1&#10;4d09yG+eWVg3wu7ULSJ0jRIVJR5HyrLO+eL0NFLtCx9Btt0HqGjIYh8gAfU1tpEV6pMROg3geCZd&#10;9YFJupxeL6bTKbkk+a7Gs3w2TylE8fTaoQ/vFLQsHkqONNSELg73PsRqRPEUEpN5MLraaGOSgbvt&#10;2iA7CBLAJq0T+k9hxrKOsufTyZwKaV1V8oB6IOOvcHlaf4JrdSBVG92WfHEOEkWk8K2tkuaC0GY4&#10;U/nGnjiNNA6Ehn7bU2DkdgvVkdhFGNRLv40ODeAPzjpSbsn9971AxZl5b2lCr8ezWZR6Mmbz6wkZ&#10;eOnZXnqElQRVchmQs8FYh/RBIn0WbmmWtU40P9dyqpY0mdg//Z8o+ks7RT3/8tUjAAAA//8DAFBL&#10;AwQUAAYACAAAACEAXSB6i98AAAAJAQAADwAAAGRycy9kb3ducmV2LnhtbEyPzU7DMBCE70i8g7VI&#10;3KhDVAwNcSqExM8BIWiKxHEbL0kgXkex06Rvj3uC48ysZr7N17PtxJ4G3zrWcLlIQBBXzrRca9iW&#10;Dxc3IHxANtg5Jg0H8rAuTk9yzIyb+J32m1CLWMI+Qw1NCH0mpa8asugXrieO2ZcbLIYoh1qaAadY&#10;bjuZJomSFluOCw32dN9Q9bMZrYb2c8KrQ/n28fJ8TSN+l9Y+vT5qfX42392CCDSHv2M44kd0KCLT&#10;zo1svOg0LFUkD9FPUhAxV8tUgdgdDbUCWeTy/wfFLwAAAP//AwBQSwECLQAUAAYACAAAACEAtoM4&#10;kv4AAADhAQAAEwAAAAAAAAAAAAAAAAAAAAAAW0NvbnRlbnRfVHlwZXNdLnhtbFBLAQItABQABgAI&#10;AAAAIQA4/SH/1gAAAJQBAAALAAAAAAAAAAAAAAAAAC8BAABfcmVscy8ucmVsc1BLAQItABQABgAI&#10;AAAAIQBms15vGAIAAC0EAAAOAAAAAAAAAAAAAAAAAC4CAABkcnMvZTJvRG9jLnhtbFBLAQItABQA&#10;BgAIAAAAIQBdIHqL3wAAAAkBAAAPAAAAAAAAAAAAAAAAAHIEAABkcnMvZG93bnJldi54bWxQSwUG&#10;AAAAAAQABADzAAAAfgUAAAAA&#10;" strokeweight="4.75pt">
                <v:stroke linestyle="thickBetweenThin"/>
                <v:textbox>
                  <w:txbxContent>
                    <w:p w14:paraId="2B4C5A63" w14:textId="77777777" w:rsidR="008C1B4B" w:rsidRPr="009E5F64" w:rsidRDefault="008C1B4B" w:rsidP="008C1B4B">
                      <w:pPr>
                        <w:jc w:val="center"/>
                        <w:rPr>
                          <w:rFonts w:ascii="Book Antiqua" w:hAnsi="Book Antiqua"/>
                          <w:sz w:val="40"/>
                          <w:szCs w:val="20"/>
                        </w:rPr>
                      </w:pPr>
                      <w:r w:rsidRPr="009E5F64">
                        <w:rPr>
                          <w:rFonts w:ascii="Book Antiqua" w:hAnsi="Book Antiqua" w:cs="ITCGaramond"/>
                          <w:color w:val="000000"/>
                          <w:sz w:val="40"/>
                          <w:szCs w:val="20"/>
                        </w:rPr>
                        <w:t xml:space="preserve">St. Andrew’s Episcopal Church  </w:t>
                      </w:r>
                    </w:p>
                  </w:txbxContent>
                </v:textbox>
              </v:shape>
            </w:pict>
          </mc:Fallback>
        </mc:AlternateContent>
      </w:r>
      <w:r w:rsidRPr="009E5F64">
        <w:rPr>
          <w:rFonts w:ascii="Book Antiqua" w:eastAsia="Times New Roman" w:hAnsi="Book Antiqua" w:cs="Arial"/>
          <w:sz w:val="28"/>
          <w:szCs w:val="28"/>
        </w:rPr>
        <w:t xml:space="preserve">       </w:t>
      </w:r>
    </w:p>
    <w:p w14:paraId="0930F01C" w14:textId="77777777" w:rsidR="008C1B4B" w:rsidRPr="009E5F64" w:rsidRDefault="008C1B4B" w:rsidP="008C1B4B">
      <w:pPr>
        <w:widowControl w:val="0"/>
        <w:autoSpaceDE w:val="0"/>
        <w:autoSpaceDN w:val="0"/>
        <w:adjustRightInd w:val="0"/>
        <w:jc w:val="center"/>
        <w:rPr>
          <w:rFonts w:ascii="Book Antiqua" w:eastAsia="Times New Roman" w:hAnsi="Book Antiqua" w:cs="Times New Roman"/>
          <w:snapToGrid w:val="0"/>
          <w:color w:val="000000"/>
          <w:sz w:val="44"/>
          <w:szCs w:val="44"/>
        </w:rPr>
      </w:pPr>
      <w:r w:rsidRPr="009E5F64">
        <w:rPr>
          <w:rFonts w:ascii="Book Antiqua" w:eastAsia="Times New Roman" w:hAnsi="Book Antiqua" w:cs="Times New Roman"/>
          <w:snapToGrid w:val="0"/>
          <w:color w:val="000000"/>
          <w:sz w:val="44"/>
          <w:szCs w:val="44"/>
        </w:rPr>
        <w:t xml:space="preserve"> </w:t>
      </w:r>
    </w:p>
    <w:p w14:paraId="3578254F" w14:textId="77777777" w:rsidR="008C1B4B" w:rsidRPr="009E5F64" w:rsidRDefault="008C1B4B" w:rsidP="008C1B4B">
      <w:pPr>
        <w:jc w:val="center"/>
        <w:rPr>
          <w:rFonts w:ascii="Book Antiqua" w:eastAsia="Times New Roman" w:hAnsi="Book Antiqua" w:cs="Arial"/>
          <w:sz w:val="20"/>
          <w:szCs w:val="28"/>
        </w:rPr>
      </w:pPr>
    </w:p>
    <w:p w14:paraId="5D3C17F2" w14:textId="77777777" w:rsidR="008C1B4B" w:rsidRPr="009E5F64" w:rsidRDefault="008C1B4B" w:rsidP="008C1B4B">
      <w:pPr>
        <w:jc w:val="center"/>
        <w:rPr>
          <w:rFonts w:ascii="Book Antiqua" w:eastAsia="Times New Roman" w:hAnsi="Book Antiqua" w:cs="Arial"/>
          <w:sz w:val="20"/>
        </w:rPr>
      </w:pPr>
    </w:p>
    <w:p w14:paraId="4EFA320B" w14:textId="0296523B" w:rsidR="006F2D90" w:rsidRPr="009E5F64" w:rsidRDefault="009E5F64" w:rsidP="006F2D90">
      <w:pPr>
        <w:jc w:val="center"/>
        <w:rPr>
          <w:rFonts w:ascii="Perpetua" w:eastAsia="Times New Roman" w:hAnsi="Perpetua" w:cs="Arial"/>
          <w:b/>
          <w:sz w:val="40"/>
          <w:szCs w:val="28"/>
        </w:rPr>
      </w:pPr>
      <w:r>
        <w:rPr>
          <w:rFonts w:ascii="Perpetua" w:eastAsia="Times New Roman" w:hAnsi="Perpetua" w:cs="Arial"/>
          <w:b/>
          <w:sz w:val="40"/>
          <w:szCs w:val="28"/>
        </w:rPr>
        <w:t xml:space="preserve">  </w:t>
      </w:r>
      <w:r w:rsidR="006F2D90">
        <w:rPr>
          <w:rFonts w:ascii="Perpetua" w:eastAsia="Times New Roman" w:hAnsi="Perpetua" w:cs="Arial"/>
          <w:b/>
          <w:sz w:val="40"/>
          <w:szCs w:val="28"/>
        </w:rPr>
        <w:t>A</w:t>
      </w:r>
      <w:r w:rsidR="006F2D90" w:rsidRPr="009E5F64">
        <w:rPr>
          <w:rFonts w:ascii="Perpetua" w:eastAsia="Times New Roman" w:hAnsi="Perpetua" w:cs="Arial"/>
          <w:b/>
          <w:sz w:val="40"/>
          <w:szCs w:val="28"/>
        </w:rPr>
        <w:t xml:space="preserve">nnouncements for the Week of </w:t>
      </w:r>
    </w:p>
    <w:p w14:paraId="6F5EB645" w14:textId="5753E632" w:rsidR="006F2D90" w:rsidRPr="009E5F64" w:rsidRDefault="006F2D90" w:rsidP="006F2D90">
      <w:pPr>
        <w:jc w:val="center"/>
        <w:rPr>
          <w:rFonts w:ascii="Perpetua" w:eastAsia="Times New Roman" w:hAnsi="Perpetua" w:cs="Arial"/>
          <w:b/>
          <w:sz w:val="40"/>
          <w:szCs w:val="28"/>
        </w:rPr>
      </w:pPr>
      <w:r>
        <w:rPr>
          <w:rFonts w:ascii="Perpetua" w:eastAsia="Times New Roman" w:hAnsi="Perpetua" w:cs="Arial"/>
          <w:b/>
          <w:sz w:val="40"/>
          <w:szCs w:val="28"/>
        </w:rPr>
        <w:t xml:space="preserve">   </w:t>
      </w:r>
      <w:r w:rsidRPr="009E5F64">
        <w:rPr>
          <w:rFonts w:ascii="Perpetua" w:eastAsia="Times New Roman" w:hAnsi="Perpetua" w:cs="Arial"/>
          <w:b/>
          <w:sz w:val="40"/>
          <w:szCs w:val="28"/>
        </w:rPr>
        <w:t xml:space="preserve">May </w:t>
      </w:r>
      <w:r>
        <w:rPr>
          <w:rFonts w:ascii="Perpetua" w:eastAsia="Times New Roman" w:hAnsi="Perpetua" w:cs="Arial"/>
          <w:b/>
          <w:sz w:val="40"/>
          <w:szCs w:val="28"/>
        </w:rPr>
        <w:t>23</w:t>
      </w:r>
      <w:r w:rsidRPr="009E5F64">
        <w:rPr>
          <w:rFonts w:ascii="Perpetua" w:eastAsia="Times New Roman" w:hAnsi="Perpetua" w:cs="Arial"/>
          <w:b/>
          <w:sz w:val="40"/>
          <w:szCs w:val="28"/>
        </w:rPr>
        <w:t xml:space="preserve"> thru </w:t>
      </w:r>
      <w:r>
        <w:rPr>
          <w:rFonts w:ascii="Perpetua" w:eastAsia="Times New Roman" w:hAnsi="Perpetua" w:cs="Arial"/>
          <w:b/>
          <w:sz w:val="40"/>
          <w:szCs w:val="28"/>
        </w:rPr>
        <w:t>29</w:t>
      </w:r>
    </w:p>
    <w:p w14:paraId="1F8372F3" w14:textId="77777777" w:rsidR="006F2D90" w:rsidRPr="008B356B" w:rsidRDefault="006F2D90" w:rsidP="006F2D90">
      <w:pPr>
        <w:jc w:val="center"/>
        <w:rPr>
          <w:rFonts w:ascii="Perpetua" w:hAnsi="Perpetua" w:cs="Arial"/>
          <w:sz w:val="48"/>
          <w:szCs w:val="26"/>
        </w:rPr>
      </w:pPr>
      <w:r w:rsidRPr="008B356B">
        <w:rPr>
          <w:rFonts w:ascii="Perpetua" w:eastAsia="Times New Roman" w:hAnsi="Perpetua" w:cs="Arial"/>
          <w:b/>
          <w:sz w:val="48"/>
          <w:szCs w:val="26"/>
        </w:rPr>
        <w:t xml:space="preserve">            </w:t>
      </w:r>
    </w:p>
    <w:p w14:paraId="10DD8DC0" w14:textId="77777777" w:rsidR="006F2D90" w:rsidRPr="009E5F64" w:rsidRDefault="006F2D90" w:rsidP="006F2D90">
      <w:pPr>
        <w:tabs>
          <w:tab w:val="left" w:pos="540"/>
        </w:tabs>
        <w:rPr>
          <w:rFonts w:ascii="Perpetua" w:eastAsia="Times New Roman" w:hAnsi="Perpetua" w:cs="Arial"/>
          <w:sz w:val="32"/>
          <w:szCs w:val="28"/>
          <w:u w:val="single"/>
        </w:rPr>
      </w:pPr>
      <w:r w:rsidRPr="009E5F64">
        <w:rPr>
          <w:rFonts w:ascii="Perpetua" w:eastAsia="Times New Roman" w:hAnsi="Perpetua" w:cs="Arial"/>
          <w:sz w:val="32"/>
          <w:szCs w:val="28"/>
        </w:rPr>
        <w:tab/>
      </w:r>
      <w:r w:rsidRPr="009E5F64">
        <w:rPr>
          <w:rFonts w:ascii="Perpetua" w:eastAsia="Times New Roman" w:hAnsi="Perpetua" w:cs="Arial"/>
          <w:sz w:val="36"/>
          <w:szCs w:val="28"/>
        </w:rPr>
        <w:t xml:space="preserve"> </w:t>
      </w:r>
      <w:r w:rsidRPr="009E5F64">
        <w:rPr>
          <w:rFonts w:ascii="Perpetua" w:eastAsia="Times New Roman" w:hAnsi="Perpetua" w:cs="Arial"/>
          <w:sz w:val="32"/>
          <w:szCs w:val="28"/>
        </w:rPr>
        <w:tab/>
      </w:r>
      <w:r>
        <w:rPr>
          <w:rFonts w:ascii="Perpetua" w:eastAsia="Times New Roman" w:hAnsi="Perpetua" w:cs="Arial"/>
          <w:sz w:val="32"/>
          <w:szCs w:val="28"/>
          <w:u w:val="single"/>
        </w:rPr>
        <w:t>Tuesday, May 24</w:t>
      </w:r>
    </w:p>
    <w:p w14:paraId="1E93BE71" w14:textId="77777777" w:rsidR="006F2D90" w:rsidRDefault="006F2D90" w:rsidP="006F2D90">
      <w:pPr>
        <w:tabs>
          <w:tab w:val="left" w:pos="720"/>
          <w:tab w:val="left" w:pos="3240"/>
        </w:tabs>
        <w:ind w:firstLine="540"/>
        <w:rPr>
          <w:rFonts w:ascii="Perpetua" w:eastAsia="Times New Roman" w:hAnsi="Perpetua" w:cs="Arial"/>
          <w:sz w:val="32"/>
          <w:szCs w:val="28"/>
        </w:rPr>
      </w:pPr>
      <w:r>
        <w:rPr>
          <w:rFonts w:ascii="Perpetua" w:eastAsia="Times New Roman" w:hAnsi="Perpetua" w:cs="Arial"/>
          <w:sz w:val="32"/>
          <w:szCs w:val="28"/>
        </w:rPr>
        <w:tab/>
        <w:t>4:30pm</w:t>
      </w:r>
      <w:r>
        <w:rPr>
          <w:rFonts w:ascii="Perpetua" w:eastAsia="Times New Roman" w:hAnsi="Perpetua" w:cs="Arial"/>
          <w:sz w:val="32"/>
          <w:szCs w:val="28"/>
        </w:rPr>
        <w:tab/>
        <w:t>Vestry meeting</w:t>
      </w:r>
    </w:p>
    <w:p w14:paraId="24FDB7AA" w14:textId="77777777" w:rsidR="006F2D90" w:rsidRPr="009E5F64" w:rsidRDefault="006F2D90" w:rsidP="006F2D90">
      <w:pPr>
        <w:tabs>
          <w:tab w:val="left" w:pos="720"/>
          <w:tab w:val="left" w:pos="3240"/>
        </w:tabs>
        <w:ind w:firstLine="540"/>
        <w:rPr>
          <w:rFonts w:ascii="Perpetua" w:eastAsia="Times New Roman" w:hAnsi="Perpetua" w:cs="Arial"/>
          <w:sz w:val="32"/>
          <w:szCs w:val="28"/>
        </w:rPr>
      </w:pPr>
    </w:p>
    <w:p w14:paraId="347BBA98" w14:textId="77777777" w:rsidR="006F2D90" w:rsidRPr="009E5F64" w:rsidRDefault="006F2D90" w:rsidP="006F2D90">
      <w:pPr>
        <w:tabs>
          <w:tab w:val="left" w:pos="720"/>
          <w:tab w:val="left" w:pos="3240"/>
        </w:tabs>
        <w:rPr>
          <w:rFonts w:ascii="Perpetua" w:eastAsia="Times New Roman" w:hAnsi="Perpetua" w:cs="Arial"/>
          <w:sz w:val="32"/>
          <w:szCs w:val="28"/>
          <w:u w:val="single"/>
        </w:rPr>
      </w:pPr>
      <w:r w:rsidRPr="008B356B">
        <w:rPr>
          <w:rFonts w:ascii="Perpetua" w:eastAsia="Times New Roman" w:hAnsi="Perpetua" w:cs="Arial"/>
          <w:sz w:val="32"/>
          <w:szCs w:val="28"/>
        </w:rPr>
        <w:tab/>
      </w:r>
      <w:r>
        <w:rPr>
          <w:rFonts w:ascii="Perpetua" w:eastAsia="Times New Roman" w:hAnsi="Perpetua" w:cs="Arial"/>
          <w:sz w:val="32"/>
          <w:szCs w:val="28"/>
          <w:u w:val="single"/>
        </w:rPr>
        <w:t>Wednes</w:t>
      </w:r>
      <w:r w:rsidRPr="009E5F64">
        <w:rPr>
          <w:rFonts w:ascii="Perpetua" w:eastAsia="Times New Roman" w:hAnsi="Perpetua" w:cs="Arial"/>
          <w:sz w:val="32"/>
          <w:szCs w:val="28"/>
          <w:u w:val="single"/>
        </w:rPr>
        <w:t xml:space="preserve">day, </w:t>
      </w:r>
      <w:r>
        <w:rPr>
          <w:rFonts w:ascii="Perpetua" w:eastAsia="Times New Roman" w:hAnsi="Perpetua" w:cs="Arial"/>
          <w:sz w:val="32"/>
          <w:szCs w:val="28"/>
          <w:u w:val="single"/>
        </w:rPr>
        <w:t>May 25</w:t>
      </w:r>
    </w:p>
    <w:p w14:paraId="09B217CA" w14:textId="77777777" w:rsidR="006F2D90" w:rsidRDefault="006F2D90" w:rsidP="006F2D90">
      <w:pPr>
        <w:tabs>
          <w:tab w:val="left" w:pos="720"/>
          <w:tab w:val="left" w:pos="3240"/>
        </w:tabs>
        <w:ind w:firstLine="540"/>
        <w:rPr>
          <w:rFonts w:ascii="Perpetua" w:eastAsia="Times New Roman" w:hAnsi="Perpetua" w:cs="Arial"/>
          <w:sz w:val="32"/>
          <w:szCs w:val="28"/>
        </w:rPr>
      </w:pPr>
      <w:r>
        <w:rPr>
          <w:rFonts w:ascii="Perpetua" w:eastAsia="Times New Roman" w:hAnsi="Perpetua" w:cs="Arial"/>
          <w:sz w:val="32"/>
          <w:szCs w:val="28"/>
        </w:rPr>
        <w:tab/>
        <w:t>*Deadline for the next issue of “The Word”</w:t>
      </w:r>
    </w:p>
    <w:p w14:paraId="10474733" w14:textId="77777777" w:rsidR="006F2D90" w:rsidRDefault="006F2D90" w:rsidP="006F2D90">
      <w:pPr>
        <w:tabs>
          <w:tab w:val="left" w:pos="720"/>
          <w:tab w:val="left" w:pos="3240"/>
        </w:tabs>
        <w:ind w:firstLine="540"/>
        <w:rPr>
          <w:rFonts w:ascii="Perpetua" w:eastAsia="Times New Roman" w:hAnsi="Perpetua" w:cs="Arial"/>
          <w:sz w:val="32"/>
          <w:szCs w:val="28"/>
        </w:rPr>
      </w:pPr>
      <w:r>
        <w:rPr>
          <w:rFonts w:ascii="Perpetua" w:eastAsia="Times New Roman" w:hAnsi="Perpetua" w:cs="Arial"/>
          <w:sz w:val="32"/>
          <w:szCs w:val="28"/>
        </w:rPr>
        <w:tab/>
      </w:r>
      <w:r w:rsidRPr="009E5F64">
        <w:rPr>
          <w:rFonts w:ascii="Perpetua" w:eastAsia="Times New Roman" w:hAnsi="Perpetua" w:cs="Arial"/>
          <w:sz w:val="32"/>
          <w:szCs w:val="28"/>
        </w:rPr>
        <w:t>6:00pm</w:t>
      </w:r>
      <w:r w:rsidRPr="009E5F64">
        <w:rPr>
          <w:rFonts w:ascii="Perpetua" w:eastAsia="Times New Roman" w:hAnsi="Perpetua" w:cs="Arial"/>
          <w:sz w:val="32"/>
          <w:szCs w:val="28"/>
        </w:rPr>
        <w:tab/>
        <w:t>Choir rehearsal</w:t>
      </w:r>
    </w:p>
    <w:p w14:paraId="19832674" w14:textId="77777777" w:rsidR="006F2D90" w:rsidRDefault="006F2D90" w:rsidP="006F2D90">
      <w:pPr>
        <w:tabs>
          <w:tab w:val="left" w:pos="720"/>
          <w:tab w:val="left" w:pos="3240"/>
        </w:tabs>
        <w:ind w:firstLine="540"/>
        <w:rPr>
          <w:rFonts w:ascii="Perpetua" w:eastAsia="Times New Roman" w:hAnsi="Perpetua" w:cs="Arial"/>
          <w:sz w:val="36"/>
          <w:szCs w:val="28"/>
        </w:rPr>
      </w:pPr>
    </w:p>
    <w:p w14:paraId="5766E916" w14:textId="77777777" w:rsidR="006F2D90" w:rsidRPr="009E5F64" w:rsidRDefault="006F2D90" w:rsidP="006F2D90">
      <w:pPr>
        <w:tabs>
          <w:tab w:val="left" w:pos="720"/>
          <w:tab w:val="left" w:pos="3240"/>
        </w:tabs>
        <w:rPr>
          <w:rFonts w:ascii="Perpetua" w:eastAsia="Times New Roman" w:hAnsi="Perpetua" w:cs="Arial"/>
          <w:sz w:val="32"/>
          <w:szCs w:val="28"/>
          <w:u w:val="single"/>
        </w:rPr>
      </w:pPr>
      <w:r w:rsidRPr="008B356B">
        <w:rPr>
          <w:rFonts w:ascii="Perpetua" w:eastAsia="Times New Roman" w:hAnsi="Perpetua" w:cs="Arial"/>
          <w:sz w:val="32"/>
          <w:szCs w:val="28"/>
        </w:rPr>
        <w:tab/>
      </w:r>
      <w:r>
        <w:rPr>
          <w:rFonts w:ascii="Perpetua" w:eastAsia="Times New Roman" w:hAnsi="Perpetua" w:cs="Arial"/>
          <w:sz w:val="32"/>
          <w:szCs w:val="28"/>
          <w:u w:val="single"/>
        </w:rPr>
        <w:t>Satur</w:t>
      </w:r>
      <w:r w:rsidRPr="009E5F64">
        <w:rPr>
          <w:rFonts w:ascii="Perpetua" w:eastAsia="Times New Roman" w:hAnsi="Perpetua" w:cs="Arial"/>
          <w:sz w:val="32"/>
          <w:szCs w:val="28"/>
          <w:u w:val="single"/>
        </w:rPr>
        <w:t xml:space="preserve">day, </w:t>
      </w:r>
      <w:r>
        <w:rPr>
          <w:rFonts w:ascii="Perpetua" w:eastAsia="Times New Roman" w:hAnsi="Perpetua" w:cs="Arial"/>
          <w:sz w:val="32"/>
          <w:szCs w:val="28"/>
          <w:u w:val="single"/>
        </w:rPr>
        <w:t>May 28</w:t>
      </w:r>
    </w:p>
    <w:p w14:paraId="2208CCA2" w14:textId="77777777" w:rsidR="006F2D90" w:rsidRPr="009E5F64" w:rsidRDefault="006F2D90" w:rsidP="006F2D90">
      <w:pPr>
        <w:tabs>
          <w:tab w:val="left" w:pos="720"/>
          <w:tab w:val="left" w:pos="3240"/>
        </w:tabs>
        <w:ind w:firstLine="540"/>
        <w:rPr>
          <w:rFonts w:ascii="Perpetua" w:eastAsia="Times New Roman" w:hAnsi="Perpetua" w:cs="Arial"/>
          <w:sz w:val="32"/>
          <w:szCs w:val="28"/>
        </w:rPr>
      </w:pPr>
      <w:r>
        <w:rPr>
          <w:rFonts w:ascii="Perpetua" w:eastAsia="Times New Roman" w:hAnsi="Perpetua" w:cs="Arial"/>
          <w:sz w:val="32"/>
          <w:szCs w:val="28"/>
        </w:rPr>
        <w:tab/>
        <w:t>7:30a</w:t>
      </w:r>
      <w:r w:rsidRPr="009E5F64">
        <w:rPr>
          <w:rFonts w:ascii="Perpetua" w:eastAsia="Times New Roman" w:hAnsi="Perpetua" w:cs="Arial"/>
          <w:sz w:val="32"/>
          <w:szCs w:val="28"/>
        </w:rPr>
        <w:t>m</w:t>
      </w:r>
      <w:r>
        <w:rPr>
          <w:rFonts w:ascii="Perpetua" w:eastAsia="Times New Roman" w:hAnsi="Perpetua" w:cs="Arial"/>
          <w:sz w:val="32"/>
          <w:szCs w:val="28"/>
        </w:rPr>
        <w:tab/>
        <w:t>Andy’s Place breakfast</w:t>
      </w:r>
    </w:p>
    <w:p w14:paraId="469F1BF2" w14:textId="77777777" w:rsidR="006F2D90" w:rsidRPr="009E5F64" w:rsidRDefault="006F2D90" w:rsidP="006F2D90">
      <w:pPr>
        <w:tabs>
          <w:tab w:val="left" w:pos="720"/>
          <w:tab w:val="left" w:pos="3240"/>
        </w:tabs>
        <w:ind w:firstLine="540"/>
        <w:rPr>
          <w:rFonts w:ascii="Perpetua" w:eastAsia="Times New Roman" w:hAnsi="Perpetua" w:cs="Arial"/>
          <w:sz w:val="36"/>
          <w:szCs w:val="28"/>
        </w:rPr>
      </w:pPr>
    </w:p>
    <w:p w14:paraId="60FFFC7D" w14:textId="77777777" w:rsidR="006F2D90" w:rsidRPr="009E5F64" w:rsidRDefault="006F2D90" w:rsidP="006F2D90">
      <w:pPr>
        <w:tabs>
          <w:tab w:val="left" w:pos="720"/>
          <w:tab w:val="left" w:pos="3240"/>
        </w:tabs>
        <w:rPr>
          <w:rFonts w:ascii="Perpetua" w:eastAsia="Times New Roman" w:hAnsi="Perpetua" w:cs="Arial"/>
          <w:sz w:val="32"/>
          <w:szCs w:val="28"/>
          <w:u w:val="single"/>
        </w:rPr>
      </w:pPr>
      <w:r w:rsidRPr="009E5F64">
        <w:rPr>
          <w:rFonts w:ascii="Perpetua" w:eastAsia="Times New Roman" w:hAnsi="Perpetua" w:cs="Arial"/>
          <w:sz w:val="32"/>
          <w:szCs w:val="28"/>
        </w:rPr>
        <w:t xml:space="preserve">      </w:t>
      </w:r>
      <w:r w:rsidRPr="009E5F64">
        <w:rPr>
          <w:rFonts w:ascii="Perpetua" w:eastAsia="Times New Roman" w:hAnsi="Perpetua" w:cs="Arial"/>
          <w:sz w:val="32"/>
          <w:szCs w:val="28"/>
        </w:rPr>
        <w:tab/>
      </w:r>
      <w:r>
        <w:rPr>
          <w:rFonts w:ascii="Perpetua" w:eastAsia="Times New Roman" w:hAnsi="Perpetua" w:cs="Arial"/>
          <w:sz w:val="32"/>
          <w:szCs w:val="28"/>
          <w:u w:val="single"/>
        </w:rPr>
        <w:t>Sunday, May 29</w:t>
      </w:r>
      <w:r w:rsidRPr="009E5F64">
        <w:rPr>
          <w:rFonts w:ascii="Perpetua" w:eastAsia="Times New Roman" w:hAnsi="Perpetua" w:cs="Arial"/>
          <w:sz w:val="32"/>
          <w:szCs w:val="28"/>
        </w:rPr>
        <w:t xml:space="preserve">   </w:t>
      </w:r>
    </w:p>
    <w:p w14:paraId="57861EA0" w14:textId="77777777" w:rsidR="006F2D90" w:rsidRPr="009E5F64" w:rsidRDefault="006F2D90" w:rsidP="006F2D90">
      <w:pPr>
        <w:tabs>
          <w:tab w:val="left" w:pos="720"/>
          <w:tab w:val="left" w:pos="3240"/>
        </w:tabs>
        <w:spacing w:after="120"/>
        <w:rPr>
          <w:rFonts w:ascii="Perpetua" w:eastAsia="Times New Roman" w:hAnsi="Perpetua" w:cs="Arial"/>
          <w:sz w:val="32"/>
          <w:szCs w:val="28"/>
        </w:rPr>
      </w:pPr>
      <w:r w:rsidRPr="009E5F64">
        <w:rPr>
          <w:rFonts w:ascii="Perpetua" w:eastAsia="Times New Roman" w:hAnsi="Perpetua" w:cs="Arial"/>
          <w:sz w:val="32"/>
          <w:szCs w:val="28"/>
        </w:rPr>
        <w:tab/>
        <w:t>10:00am</w:t>
      </w:r>
      <w:r w:rsidRPr="009E5F64">
        <w:rPr>
          <w:rFonts w:ascii="Perpetua" w:eastAsia="Times New Roman" w:hAnsi="Perpetua" w:cs="Arial"/>
          <w:sz w:val="32"/>
          <w:szCs w:val="28"/>
        </w:rPr>
        <w:tab/>
      </w:r>
      <w:r>
        <w:rPr>
          <w:rFonts w:ascii="Perpetua" w:eastAsia="Times New Roman" w:hAnsi="Perpetua" w:cs="Arial"/>
          <w:sz w:val="32"/>
          <w:szCs w:val="28"/>
        </w:rPr>
        <w:t>Holy Eucharist</w:t>
      </w:r>
    </w:p>
    <w:p w14:paraId="4F3B79E0" w14:textId="3F0C1E7B" w:rsidR="008C1B4B" w:rsidRDefault="008C1B4B" w:rsidP="006F2D90">
      <w:pPr>
        <w:jc w:val="center"/>
        <w:rPr>
          <w:rFonts w:ascii="Perpetua" w:eastAsia="Times New Roman" w:hAnsi="Perpetua" w:cs="Arial"/>
          <w:sz w:val="32"/>
          <w:szCs w:val="28"/>
        </w:rPr>
      </w:pPr>
    </w:p>
    <w:p w14:paraId="437E25C6" w14:textId="77777777" w:rsidR="006F2D90" w:rsidRPr="009E5F64" w:rsidRDefault="006F2D90" w:rsidP="006F2D90">
      <w:pPr>
        <w:jc w:val="center"/>
        <w:rPr>
          <w:rFonts w:ascii="Perpetua" w:eastAsia="Times New Roman" w:hAnsi="Perpetua" w:cs="Arial"/>
          <w:sz w:val="32"/>
          <w:szCs w:val="28"/>
        </w:rPr>
      </w:pPr>
    </w:p>
    <w:p w14:paraId="37BF66BC" w14:textId="77777777" w:rsidR="008C1B4B" w:rsidRPr="009E5F64" w:rsidRDefault="008C1B4B" w:rsidP="008C1B4B">
      <w:pPr>
        <w:tabs>
          <w:tab w:val="left" w:pos="540"/>
        </w:tabs>
        <w:rPr>
          <w:rFonts w:ascii="Book Antiqua" w:eastAsia="Times New Roman" w:hAnsi="Book Antiqua" w:cs="Arial"/>
          <w:sz w:val="28"/>
          <w:szCs w:val="28"/>
        </w:rPr>
      </w:pPr>
    </w:p>
    <w:p w14:paraId="44D50467" w14:textId="77777777" w:rsidR="008C1B4B" w:rsidRPr="009E5F64" w:rsidRDefault="008C1B4B" w:rsidP="008C1B4B">
      <w:pPr>
        <w:tabs>
          <w:tab w:val="left" w:pos="540"/>
        </w:tabs>
        <w:rPr>
          <w:rFonts w:ascii="Book Antiqua" w:eastAsia="Times New Roman" w:hAnsi="Book Antiqua" w:cs="Arial"/>
          <w:sz w:val="28"/>
          <w:szCs w:val="28"/>
        </w:rPr>
      </w:pPr>
    </w:p>
    <w:p w14:paraId="5CA91EFA" w14:textId="77777777" w:rsidR="00FE6BB6" w:rsidRDefault="00FE6BB6" w:rsidP="008C1B4B">
      <w:pPr>
        <w:tabs>
          <w:tab w:val="left" w:pos="540"/>
        </w:tabs>
        <w:rPr>
          <w:rFonts w:ascii="Book Antiqua" w:eastAsia="Times New Roman" w:hAnsi="Book Antiqua" w:cs="Arial"/>
          <w:sz w:val="28"/>
          <w:szCs w:val="28"/>
        </w:rPr>
      </w:pPr>
    </w:p>
    <w:p w14:paraId="065011F4" w14:textId="77777777" w:rsidR="004A2360" w:rsidRPr="009E5F64" w:rsidRDefault="004A2360" w:rsidP="008C1B4B">
      <w:pPr>
        <w:tabs>
          <w:tab w:val="left" w:pos="540"/>
        </w:tabs>
        <w:rPr>
          <w:rFonts w:ascii="Book Antiqua" w:eastAsia="Times New Roman" w:hAnsi="Book Antiqua" w:cs="Arial"/>
          <w:sz w:val="28"/>
          <w:szCs w:val="28"/>
        </w:rPr>
      </w:pPr>
    </w:p>
    <w:p w14:paraId="5F165215" w14:textId="77777777" w:rsidR="00FE6BB6" w:rsidRPr="004A2360" w:rsidRDefault="00FE6BB6" w:rsidP="008C1B4B">
      <w:pPr>
        <w:tabs>
          <w:tab w:val="left" w:pos="540"/>
        </w:tabs>
        <w:rPr>
          <w:rFonts w:ascii="Book Antiqua" w:eastAsia="Times New Roman" w:hAnsi="Book Antiqua" w:cs="Arial"/>
          <w:sz w:val="16"/>
          <w:szCs w:val="28"/>
        </w:rPr>
      </w:pPr>
    </w:p>
    <w:p w14:paraId="3CD25A3E" w14:textId="16284EFF" w:rsidR="006F2D90" w:rsidRDefault="006F2D90" w:rsidP="00E86A4B">
      <w:pPr>
        <w:rPr>
          <w:rFonts w:ascii="Perpetua" w:hAnsi="Perpetua" w:cs="Arial"/>
          <w:bCs/>
          <w:sz w:val="27"/>
          <w:szCs w:val="27"/>
        </w:rPr>
      </w:pPr>
      <w:bookmarkStart w:id="0" w:name="_Hlk95902020"/>
      <w:r>
        <w:rPr>
          <w:rFonts w:ascii="Perpetua" w:hAnsi="Perpetua" w:cs="Arial"/>
          <w:b/>
          <w:bCs/>
          <w:sz w:val="27"/>
          <w:szCs w:val="27"/>
        </w:rPr>
        <w:t xml:space="preserve">DEADLINE for “The Word” </w:t>
      </w:r>
      <w:r>
        <w:rPr>
          <w:rFonts w:ascii="Perpetua" w:hAnsi="Perpetua" w:cs="Arial"/>
          <w:bCs/>
          <w:sz w:val="27"/>
          <w:szCs w:val="27"/>
        </w:rPr>
        <w:t xml:space="preserve">– The deadline for the next issue of “The Word” is coming up this week.  Do you have news, pictures, </w:t>
      </w:r>
      <w:r w:rsidRPr="00440CBA">
        <w:rPr>
          <w:rFonts w:ascii="Perpetua" w:hAnsi="Perpetua" w:cs="Arial"/>
          <w:bCs/>
          <w:sz w:val="27"/>
          <w:szCs w:val="27"/>
        </w:rPr>
        <w:t xml:space="preserve">or something funny or inspiring to share?  Send it off to Charmaine Martin </w:t>
      </w:r>
      <w:r w:rsidR="00440CBA" w:rsidRPr="00440CBA">
        <w:rPr>
          <w:rFonts w:ascii="Perpetua" w:hAnsi="Perpetua" w:cs="Arial"/>
          <w:bCs/>
          <w:sz w:val="27"/>
          <w:szCs w:val="27"/>
        </w:rPr>
        <w:t xml:space="preserve">at charmainem704@gmail.com </w:t>
      </w:r>
      <w:r w:rsidRPr="00440CBA">
        <w:rPr>
          <w:rFonts w:ascii="Perpetua" w:hAnsi="Perpetua" w:cs="Arial"/>
          <w:bCs/>
          <w:sz w:val="27"/>
          <w:szCs w:val="27"/>
        </w:rPr>
        <w:t>for next month’s issue!</w:t>
      </w:r>
      <w:r>
        <w:rPr>
          <w:rFonts w:ascii="Perpetua" w:hAnsi="Perpetua" w:cs="Arial"/>
          <w:bCs/>
          <w:sz w:val="27"/>
          <w:szCs w:val="27"/>
        </w:rPr>
        <w:t xml:space="preserve">  </w:t>
      </w:r>
    </w:p>
    <w:p w14:paraId="3EC6CAE5" w14:textId="77777777" w:rsidR="00695C11" w:rsidRPr="00695C11" w:rsidRDefault="00695C11" w:rsidP="00695C11">
      <w:pPr>
        <w:shd w:val="clear" w:color="auto" w:fill="FFFFFF"/>
        <w:rPr>
          <w:rFonts w:ascii="Perpetua" w:eastAsia="Times New Roman" w:hAnsi="Perpetua" w:cs="Times New Roman"/>
          <w:b/>
          <w:bCs/>
          <w:sz w:val="30"/>
          <w:szCs w:val="30"/>
        </w:rPr>
      </w:pPr>
    </w:p>
    <w:p w14:paraId="5791B092" w14:textId="2152EE97" w:rsidR="00695C11" w:rsidRPr="00695C11" w:rsidRDefault="00695C11" w:rsidP="00817D88">
      <w:pPr>
        <w:shd w:val="clear" w:color="auto" w:fill="FFFFFF"/>
        <w:spacing w:after="40"/>
        <w:rPr>
          <w:rFonts w:ascii="Perpetua" w:eastAsia="Times New Roman" w:hAnsi="Perpetua" w:cs="Times New Roman"/>
          <w:sz w:val="10"/>
          <w:szCs w:val="27"/>
        </w:rPr>
      </w:pPr>
      <w:r>
        <w:rPr>
          <w:rFonts w:ascii="Perpetua" w:eastAsia="Times New Roman" w:hAnsi="Perpetua" w:cs="Times New Roman"/>
          <w:b/>
          <w:bCs/>
          <w:sz w:val="27"/>
          <w:szCs w:val="27"/>
        </w:rPr>
        <w:t>MARY RITTER</w:t>
      </w:r>
      <w:r w:rsidRPr="00695C11">
        <w:rPr>
          <w:rFonts w:ascii="Perpetua" w:eastAsia="Times New Roman" w:hAnsi="Perpetua" w:cs="Times New Roman"/>
          <w:sz w:val="27"/>
          <w:szCs w:val="27"/>
        </w:rPr>
        <w:t xml:space="preserve"> is living in Albuquerque now and would love to stay in touch with her friends from St. Andrew's. You can reach her at 505-318-1897.</w:t>
      </w:r>
    </w:p>
    <w:p w14:paraId="0B2FAB2E" w14:textId="146C7F0E" w:rsidR="00695C11" w:rsidRPr="00695C11" w:rsidRDefault="00817D88" w:rsidP="00695C11">
      <w:pPr>
        <w:shd w:val="clear" w:color="auto" w:fill="FFFFFF"/>
        <w:rPr>
          <w:rFonts w:ascii="Perpetua" w:eastAsia="Times New Roman" w:hAnsi="Perpetua" w:cs="Times New Roman"/>
          <w:sz w:val="27"/>
          <w:szCs w:val="27"/>
        </w:rPr>
      </w:pPr>
      <w:r w:rsidRPr="00817D88">
        <w:rPr>
          <w:rFonts w:ascii="Perpetua" w:eastAsia="Times New Roman" w:hAnsi="Perpetua" w:cs="Times New Roman"/>
          <w:b/>
          <w:sz w:val="32"/>
          <w:szCs w:val="27"/>
        </w:rPr>
        <w:sym w:font="Symbol" w:char="F0A9"/>
      </w:r>
      <w:r>
        <w:rPr>
          <w:rFonts w:ascii="Perpetua" w:eastAsia="Times New Roman" w:hAnsi="Perpetua" w:cs="Times New Roman"/>
          <w:sz w:val="27"/>
          <w:szCs w:val="27"/>
        </w:rPr>
        <w:t xml:space="preserve"> </w:t>
      </w:r>
      <w:r w:rsidR="00695C11" w:rsidRPr="00695C11">
        <w:rPr>
          <w:rFonts w:ascii="Perpetua" w:eastAsia="Times New Roman" w:hAnsi="Perpetua" w:cs="Times New Roman"/>
          <w:sz w:val="27"/>
          <w:szCs w:val="27"/>
        </w:rPr>
        <w:t>Please take a moment to reach out to the homebound in our parish family, as well as those you may not have seen in church for a while.</w:t>
      </w:r>
    </w:p>
    <w:p w14:paraId="6783F600" w14:textId="77777777" w:rsidR="006F2D90" w:rsidRPr="00695C11" w:rsidRDefault="006F2D90" w:rsidP="00E86A4B">
      <w:pPr>
        <w:rPr>
          <w:rFonts w:ascii="Perpetua" w:hAnsi="Perpetua" w:cs="Arial"/>
          <w:bCs/>
          <w:sz w:val="30"/>
          <w:szCs w:val="30"/>
        </w:rPr>
      </w:pPr>
    </w:p>
    <w:p w14:paraId="5D8D64C0" w14:textId="77777777" w:rsidR="002247C9" w:rsidRPr="00893286" w:rsidRDefault="002247C9" w:rsidP="002247C9">
      <w:pPr>
        <w:rPr>
          <w:rFonts w:ascii="Perpetua" w:hAnsi="Perpetua" w:cs="Arial"/>
          <w:bCs/>
          <w:sz w:val="27"/>
          <w:szCs w:val="27"/>
        </w:rPr>
      </w:pPr>
      <w:r>
        <w:rPr>
          <w:rFonts w:ascii="Perpetua" w:hAnsi="Perpetua" w:cs="Arial"/>
          <w:b/>
          <w:bCs/>
          <w:sz w:val="27"/>
          <w:szCs w:val="27"/>
        </w:rPr>
        <w:t>NEEDLE ARTS GUILD</w:t>
      </w:r>
      <w:r>
        <w:rPr>
          <w:rFonts w:ascii="Perpetua" w:hAnsi="Perpetua" w:cs="Arial"/>
          <w:bCs/>
          <w:sz w:val="27"/>
          <w:szCs w:val="27"/>
        </w:rPr>
        <w:t xml:space="preserve"> – </w:t>
      </w:r>
      <w:r w:rsidRPr="00893286">
        <w:rPr>
          <w:rFonts w:ascii="Perpetua" w:hAnsi="Perpetua" w:cs="Arial"/>
          <w:sz w:val="27"/>
          <w:szCs w:val="27"/>
          <w:shd w:val="clear" w:color="auto" w:fill="FFFFFF"/>
        </w:rPr>
        <w:t xml:space="preserve">We have just gotten some new cute flannel for our receiving blankets and </w:t>
      </w:r>
      <w:r w:rsidRPr="00893286">
        <w:rPr>
          <w:rFonts w:ascii="Perpetua" w:hAnsi="Perpetua" w:cs="Arial"/>
          <w:b/>
          <w:sz w:val="27"/>
          <w:szCs w:val="27"/>
          <w:shd w:val="clear" w:color="auto" w:fill="FFFFFF"/>
        </w:rPr>
        <w:t>could use some help</w:t>
      </w:r>
      <w:r w:rsidRPr="00893286">
        <w:rPr>
          <w:rFonts w:ascii="Perpetua" w:hAnsi="Perpetua" w:cs="Arial"/>
          <w:sz w:val="27"/>
          <w:szCs w:val="27"/>
          <w:shd w:val="clear" w:color="auto" w:fill="FFFFFF"/>
        </w:rPr>
        <w:t xml:space="preserve"> sewing them! These are very simple and only need to have the four sides hemmed. Kits are available in the office or by contacting Debbi at 623-8791. There are also several prayer/comfort shawls available in the office if you know of someone who could use one. </w:t>
      </w:r>
    </w:p>
    <w:p w14:paraId="02F07B7D" w14:textId="77777777" w:rsidR="008B356B" w:rsidRPr="00695C11" w:rsidRDefault="008B356B" w:rsidP="008B356B">
      <w:pPr>
        <w:rPr>
          <w:rFonts w:ascii="Perpetua" w:hAnsi="Perpetua" w:cs="Arial"/>
          <w:b/>
          <w:sz w:val="30"/>
          <w:szCs w:val="30"/>
        </w:rPr>
      </w:pPr>
    </w:p>
    <w:p w14:paraId="67674E7A" w14:textId="7081A33E" w:rsidR="00E70997" w:rsidRPr="009C13CF" w:rsidRDefault="00E70997" w:rsidP="00E70997">
      <w:pPr>
        <w:spacing w:after="80"/>
        <w:rPr>
          <w:rFonts w:ascii="Perpetua" w:hAnsi="Perpetua" w:cs="Arial"/>
          <w:bCs/>
          <w:sz w:val="27"/>
          <w:szCs w:val="27"/>
        </w:rPr>
      </w:pPr>
      <w:r w:rsidRPr="009C13CF">
        <w:rPr>
          <w:rFonts w:ascii="Perpetua" w:hAnsi="Perpetua" w:cs="Arial"/>
          <w:b/>
          <w:bCs/>
          <w:sz w:val="27"/>
          <w:szCs w:val="27"/>
        </w:rPr>
        <w:t>ANDY’S PLACE – Our next breakfast is May 28</w:t>
      </w:r>
      <w:r w:rsidRPr="009C13CF">
        <w:rPr>
          <w:rFonts w:ascii="Perpetua" w:hAnsi="Perpetua" w:cs="Arial"/>
          <w:b/>
          <w:bCs/>
          <w:sz w:val="27"/>
          <w:szCs w:val="27"/>
          <w:vertAlign w:val="superscript"/>
        </w:rPr>
        <w:t>th</w:t>
      </w:r>
      <w:r w:rsidRPr="009C13CF">
        <w:rPr>
          <w:rFonts w:ascii="Perpetua" w:hAnsi="Perpetua" w:cs="Arial"/>
          <w:b/>
          <w:bCs/>
          <w:sz w:val="27"/>
          <w:szCs w:val="27"/>
        </w:rPr>
        <w:t xml:space="preserve">.  </w:t>
      </w:r>
    </w:p>
    <w:p w14:paraId="4BE2E9B5" w14:textId="77777777" w:rsidR="00695C11" w:rsidRDefault="00695C11" w:rsidP="00695C11">
      <w:pPr>
        <w:spacing w:after="160"/>
        <w:rPr>
          <w:rFonts w:ascii="Perpetua" w:hAnsi="Perpetua" w:cs="Arial"/>
          <w:bCs/>
          <w:sz w:val="27"/>
          <w:szCs w:val="27"/>
        </w:rPr>
      </w:pPr>
      <w:r w:rsidRPr="009C13CF">
        <w:rPr>
          <w:rFonts w:ascii="Perpetua" w:hAnsi="Perpetua" w:cs="Arial"/>
          <w:bCs/>
          <w:sz w:val="27"/>
          <w:szCs w:val="27"/>
        </w:rPr>
        <w:t>**</w:t>
      </w:r>
      <w:r>
        <w:rPr>
          <w:rFonts w:ascii="Perpetua" w:hAnsi="Perpetua" w:cs="Arial"/>
          <w:bCs/>
          <w:sz w:val="27"/>
          <w:szCs w:val="27"/>
        </w:rPr>
        <w:t xml:space="preserve"> </w:t>
      </w:r>
      <w:r w:rsidRPr="009C13CF">
        <w:rPr>
          <w:rFonts w:ascii="Perpetua" w:hAnsi="Perpetua" w:cs="Arial"/>
          <w:bCs/>
          <w:sz w:val="27"/>
          <w:szCs w:val="27"/>
        </w:rPr>
        <w:t xml:space="preserve">Andy’s Place is planning to go back to </w:t>
      </w:r>
      <w:r w:rsidRPr="009C13CF">
        <w:rPr>
          <w:rFonts w:ascii="Perpetua" w:hAnsi="Perpetua" w:cs="Arial"/>
          <w:b/>
          <w:bCs/>
          <w:sz w:val="27"/>
          <w:szCs w:val="27"/>
        </w:rPr>
        <w:t>“indoor dining” in the Parish Hall</w:t>
      </w:r>
      <w:r w:rsidRPr="009C13CF">
        <w:rPr>
          <w:rFonts w:ascii="Perpetua" w:hAnsi="Perpetua" w:cs="Arial"/>
          <w:bCs/>
          <w:sz w:val="27"/>
          <w:szCs w:val="27"/>
        </w:rPr>
        <w:t xml:space="preserve">, beginning in June.  That means that a fresh batch of </w:t>
      </w:r>
      <w:r w:rsidRPr="009C13CF">
        <w:rPr>
          <w:rFonts w:ascii="Perpetua" w:hAnsi="Perpetua" w:cs="Arial"/>
          <w:b/>
          <w:bCs/>
          <w:sz w:val="27"/>
          <w:szCs w:val="27"/>
        </w:rPr>
        <w:t>volunteers</w:t>
      </w:r>
      <w:r w:rsidRPr="009C13CF">
        <w:rPr>
          <w:rFonts w:ascii="Perpetua" w:hAnsi="Perpetua" w:cs="Arial"/>
          <w:bCs/>
          <w:sz w:val="27"/>
          <w:szCs w:val="27"/>
        </w:rPr>
        <w:t xml:space="preserve"> is needed to help!  Let Greg Anderson know that </w:t>
      </w:r>
      <w:r w:rsidRPr="009C13CF">
        <w:rPr>
          <w:rFonts w:ascii="Perpetua" w:hAnsi="Perpetua" w:cs="Arial"/>
          <w:b/>
          <w:bCs/>
          <w:sz w:val="27"/>
          <w:szCs w:val="27"/>
          <w:u w:val="single"/>
        </w:rPr>
        <w:t>you</w:t>
      </w:r>
      <w:r w:rsidRPr="009C13CF">
        <w:rPr>
          <w:rFonts w:ascii="Perpetua" w:hAnsi="Perpetua" w:cs="Arial"/>
          <w:b/>
          <w:bCs/>
          <w:sz w:val="27"/>
          <w:szCs w:val="27"/>
        </w:rPr>
        <w:t xml:space="preserve"> </w:t>
      </w:r>
      <w:r w:rsidRPr="009C13CF">
        <w:rPr>
          <w:rFonts w:ascii="Perpetua" w:hAnsi="Perpetua" w:cs="Arial"/>
          <w:bCs/>
          <w:sz w:val="27"/>
          <w:szCs w:val="27"/>
        </w:rPr>
        <w:t xml:space="preserve">want to volunteer your time to this wonderful ministry. </w:t>
      </w:r>
    </w:p>
    <w:p w14:paraId="37DEB97D" w14:textId="6DE91B2E" w:rsidR="008B356B" w:rsidRPr="008B356B" w:rsidRDefault="008B356B" w:rsidP="00695C11">
      <w:pPr>
        <w:spacing w:after="160"/>
        <w:rPr>
          <w:rFonts w:ascii="Perpetua" w:hAnsi="Perpetua" w:cs="Arial"/>
          <w:bCs/>
          <w:sz w:val="27"/>
          <w:szCs w:val="27"/>
        </w:rPr>
      </w:pPr>
      <w:r>
        <w:rPr>
          <w:rFonts w:ascii="Perpetua" w:hAnsi="Perpetua" w:cs="Arial"/>
          <w:bCs/>
          <w:sz w:val="27"/>
          <w:szCs w:val="27"/>
        </w:rPr>
        <w:t xml:space="preserve">* </w:t>
      </w:r>
      <w:r w:rsidRPr="008B356B">
        <w:rPr>
          <w:rFonts w:ascii="Perpetua" w:hAnsi="Perpetua" w:cs="Arial"/>
          <w:bCs/>
          <w:sz w:val="27"/>
          <w:szCs w:val="27"/>
        </w:rPr>
        <w:t>Monetary donations are always welcome to help with food costs.</w:t>
      </w:r>
    </w:p>
    <w:p w14:paraId="767ECE38" w14:textId="22C49F29" w:rsidR="008B356B" w:rsidRPr="008B356B" w:rsidRDefault="008B356B" w:rsidP="008B356B">
      <w:pPr>
        <w:rPr>
          <w:rFonts w:ascii="Perpetua" w:hAnsi="Perpetua" w:cs="Arial"/>
          <w:bCs/>
          <w:sz w:val="27"/>
          <w:szCs w:val="27"/>
        </w:rPr>
      </w:pPr>
      <w:r>
        <w:rPr>
          <w:rFonts w:ascii="Perpetua" w:hAnsi="Perpetua" w:cs="Arial"/>
          <w:b/>
          <w:bCs/>
          <w:sz w:val="27"/>
          <w:szCs w:val="27"/>
        </w:rPr>
        <w:t xml:space="preserve">* </w:t>
      </w:r>
      <w:r w:rsidRPr="008B356B">
        <w:rPr>
          <w:rFonts w:ascii="Perpetua" w:hAnsi="Perpetua" w:cs="Arial"/>
          <w:b/>
          <w:bCs/>
          <w:sz w:val="27"/>
          <w:szCs w:val="27"/>
        </w:rPr>
        <w:t xml:space="preserve">Andy’s Place also tries to provide </w:t>
      </w:r>
      <w:r w:rsidRPr="002247C9">
        <w:rPr>
          <w:rFonts w:ascii="Perpetua" w:hAnsi="Perpetua" w:cs="Arial"/>
          <w:b/>
          <w:bCs/>
          <w:sz w:val="27"/>
          <w:szCs w:val="27"/>
        </w:rPr>
        <w:t>simple toiletry items.</w:t>
      </w:r>
      <w:r w:rsidRPr="008B356B">
        <w:rPr>
          <w:rFonts w:ascii="Perpetua" w:hAnsi="Perpetua" w:cs="Arial"/>
          <w:bCs/>
          <w:sz w:val="27"/>
          <w:szCs w:val="27"/>
        </w:rPr>
        <w:t xml:space="preserve">  </w:t>
      </w:r>
    </w:p>
    <w:p w14:paraId="79BA2410" w14:textId="77777777" w:rsidR="008B356B" w:rsidRDefault="008B356B" w:rsidP="00695C11">
      <w:pPr>
        <w:rPr>
          <w:rFonts w:ascii="Perpetua" w:hAnsi="Perpetua" w:cs="Arial"/>
          <w:bCs/>
          <w:sz w:val="27"/>
          <w:szCs w:val="27"/>
        </w:rPr>
      </w:pPr>
      <w:r w:rsidRPr="002247C9">
        <w:rPr>
          <w:rFonts w:ascii="Perpetua" w:hAnsi="Perpetua" w:cs="Arial"/>
          <w:bCs/>
          <w:sz w:val="27"/>
          <w:szCs w:val="27"/>
          <w:u w:val="single"/>
        </w:rPr>
        <w:t>Please make donations</w:t>
      </w:r>
      <w:r w:rsidRPr="008B356B">
        <w:rPr>
          <w:rFonts w:ascii="Perpetua" w:hAnsi="Perpetua" w:cs="Arial"/>
          <w:bCs/>
          <w:sz w:val="27"/>
          <w:szCs w:val="27"/>
        </w:rPr>
        <w:t xml:space="preserve"> of </w:t>
      </w:r>
      <w:r w:rsidRPr="008B356B">
        <w:rPr>
          <w:rFonts w:ascii="Perpetua" w:hAnsi="Perpetua" w:cs="Arial"/>
          <w:b/>
          <w:sz w:val="27"/>
          <w:szCs w:val="27"/>
        </w:rPr>
        <w:t>sunscreen</w:t>
      </w:r>
      <w:r w:rsidRPr="008B356B">
        <w:rPr>
          <w:rFonts w:ascii="Perpetua" w:hAnsi="Perpetua" w:cs="Arial"/>
          <w:bCs/>
          <w:sz w:val="27"/>
          <w:szCs w:val="27"/>
        </w:rPr>
        <w:t xml:space="preserve">, tooth brushes &amp; small tooth paste, small deodorant, razors, small shampoo &amp; conditioner, hand soap &amp; sanitizer, facial tissue, and socks for men &amp; women. There is a basket in the Narthex for these items.  Blankets, small tents, and clean sleeping bags are always welcome as well.  </w:t>
      </w:r>
    </w:p>
    <w:p w14:paraId="47C34E8F" w14:textId="77777777" w:rsidR="00817D88" w:rsidRDefault="00817D88" w:rsidP="00695C11">
      <w:pPr>
        <w:rPr>
          <w:rFonts w:ascii="Perpetua" w:hAnsi="Perpetua" w:cs="Arial"/>
          <w:bCs/>
          <w:sz w:val="27"/>
          <w:szCs w:val="27"/>
        </w:rPr>
      </w:pPr>
      <w:bookmarkStart w:id="1" w:name="_GoBack"/>
      <w:bookmarkEnd w:id="1"/>
    </w:p>
    <w:p w14:paraId="21409996"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ind w:left="180"/>
        <w:rPr>
          <w:rFonts w:ascii="Perpetua" w:hAnsi="Perpetua" w:cs="Arial"/>
          <w:bCs/>
          <w:sz w:val="24"/>
          <w:szCs w:val="27"/>
        </w:rPr>
      </w:pPr>
    </w:p>
    <w:p w14:paraId="4E2847ED"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r w:rsidRPr="00817D88">
        <w:rPr>
          <w:rFonts w:ascii="Perpetua" w:hAnsi="Perpetua"/>
          <w:b/>
          <w:bCs/>
          <w:sz w:val="42"/>
          <w:szCs w:val="42"/>
        </w:rPr>
        <w:t>Rogation Days are coming up next week - May 23, 24, 25</w:t>
      </w:r>
    </w:p>
    <w:p w14:paraId="54FDA21A"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sz w:val="16"/>
          <w:szCs w:val="33"/>
        </w:rPr>
      </w:pPr>
    </w:p>
    <w:p w14:paraId="7A5C2842" w14:textId="11B7D89C"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r>
        <w:rPr>
          <w:rFonts w:ascii="Perpetua" w:hAnsi="Perpetua"/>
          <w:sz w:val="33"/>
          <w:szCs w:val="33"/>
        </w:rPr>
        <w:t>Please t</w:t>
      </w:r>
      <w:r w:rsidRPr="00817D88">
        <w:rPr>
          <w:rFonts w:ascii="Perpetua" w:hAnsi="Perpetua"/>
          <w:sz w:val="33"/>
          <w:szCs w:val="33"/>
        </w:rPr>
        <w:t xml:space="preserve">ake a moment to remember our farmers &amp; ranchers and to pray for seasonal weather and </w:t>
      </w:r>
      <w:r w:rsidRPr="00817D88">
        <w:rPr>
          <w:rFonts w:ascii="Perpetua" w:hAnsi="Perpetua"/>
          <w:b/>
          <w:bCs/>
          <w:sz w:val="33"/>
          <w:szCs w:val="33"/>
          <w:u w:val="single"/>
        </w:rPr>
        <w:t>rain</w:t>
      </w:r>
      <w:r w:rsidRPr="00817D88">
        <w:rPr>
          <w:rFonts w:ascii="Perpetua" w:hAnsi="Perpetua"/>
          <w:sz w:val="33"/>
          <w:szCs w:val="33"/>
        </w:rPr>
        <w:t>!</w:t>
      </w:r>
    </w:p>
    <w:p w14:paraId="3C817206"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p>
    <w:p w14:paraId="4D00285F"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r w:rsidRPr="00817D88">
        <w:rPr>
          <w:rFonts w:ascii="Perpetua" w:hAnsi="Perpetua"/>
          <w:i/>
          <w:iCs/>
          <w:sz w:val="30"/>
          <w:szCs w:val="30"/>
        </w:rPr>
        <w:t xml:space="preserve">Traditionally, these are the three days before Ascension Day on which the litany is sung (or recited) in procession as an act of intercession. They originated in Vienne, France, in the fifth century when Bishop </w:t>
      </w:r>
      <w:proofErr w:type="spellStart"/>
      <w:r w:rsidRPr="00817D88">
        <w:rPr>
          <w:rFonts w:ascii="Perpetua" w:hAnsi="Perpetua"/>
          <w:i/>
          <w:iCs/>
          <w:sz w:val="30"/>
          <w:szCs w:val="30"/>
        </w:rPr>
        <w:t>Mamertus</w:t>
      </w:r>
      <w:proofErr w:type="spellEnd"/>
      <w:r w:rsidRPr="00817D88">
        <w:rPr>
          <w:rFonts w:ascii="Perpetua" w:hAnsi="Perpetua"/>
          <w:i/>
          <w:iCs/>
          <w:sz w:val="30"/>
          <w:szCs w:val="30"/>
        </w:rPr>
        <w:t xml:space="preserve"> introduced days of fasting and prayer to ward off a threatened disaster. In England they were associated with the blessing of the fields at planting. The vicar “beat the bounds” of the parish, processing around the fields reciting psalms and the litany. </w:t>
      </w:r>
    </w:p>
    <w:p w14:paraId="1A199656"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p>
    <w:p w14:paraId="62A92234"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r w:rsidRPr="00817D88">
        <w:rPr>
          <w:rFonts w:ascii="Perpetua" w:hAnsi="Perpetua"/>
          <w:i/>
          <w:iCs/>
          <w:sz w:val="30"/>
          <w:szCs w:val="30"/>
        </w:rPr>
        <w:t xml:space="preserve">In the United States they have been associated with rural life and with agriculture and fishing. The </w:t>
      </w:r>
      <w:proofErr w:type="spellStart"/>
      <w:r w:rsidRPr="00817D88">
        <w:rPr>
          <w:rFonts w:ascii="Perpetua" w:hAnsi="Perpetua"/>
          <w:i/>
          <w:iCs/>
          <w:sz w:val="30"/>
          <w:szCs w:val="30"/>
        </w:rPr>
        <w:t>propers</w:t>
      </w:r>
      <w:proofErr w:type="spellEnd"/>
      <w:r w:rsidRPr="00817D88">
        <w:rPr>
          <w:rFonts w:ascii="Perpetua" w:hAnsi="Perpetua"/>
          <w:i/>
          <w:iCs/>
          <w:sz w:val="30"/>
          <w:szCs w:val="30"/>
        </w:rPr>
        <w:t xml:space="preserve"> in the Book of Common Prayer (pp. 207-208, 258-259, 930) have widened their scope to include commerce and industry and the stewardship of creation. The BCP also permits their celebration at other times to accommodate different regional growing seasons. </w:t>
      </w:r>
    </w:p>
    <w:p w14:paraId="0D92113E"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p>
    <w:p w14:paraId="37AC1DAA"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r w:rsidRPr="00817D88">
        <w:rPr>
          <w:rFonts w:ascii="Perpetua" w:hAnsi="Perpetua"/>
          <w:i/>
          <w:iCs/>
          <w:sz w:val="30"/>
          <w:szCs w:val="30"/>
        </w:rPr>
        <w:t xml:space="preserve">The term is from the Latin </w:t>
      </w:r>
      <w:proofErr w:type="spellStart"/>
      <w:r w:rsidRPr="00817D88">
        <w:rPr>
          <w:rFonts w:ascii="Perpetua" w:hAnsi="Perpetua"/>
          <w:i/>
          <w:iCs/>
          <w:sz w:val="30"/>
          <w:szCs w:val="30"/>
        </w:rPr>
        <w:t>rogatio</w:t>
      </w:r>
      <w:proofErr w:type="spellEnd"/>
      <w:r w:rsidRPr="00817D88">
        <w:rPr>
          <w:rFonts w:ascii="Perpetua" w:hAnsi="Perpetua"/>
          <w:i/>
          <w:iCs/>
          <w:sz w:val="30"/>
          <w:szCs w:val="30"/>
        </w:rPr>
        <w:t>, “asking."</w:t>
      </w:r>
    </w:p>
    <w:p w14:paraId="60FAC7B1"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rPr>
      </w:pPr>
    </w:p>
    <w:p w14:paraId="0FCBAF57" w14:textId="77777777" w:rsid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sz w:val="30"/>
          <w:szCs w:val="30"/>
        </w:rPr>
      </w:pPr>
      <w:r w:rsidRPr="00817D88">
        <w:rPr>
          <w:rFonts w:ascii="Perpetua" w:hAnsi="Perpetua"/>
          <w:sz w:val="30"/>
          <w:szCs w:val="30"/>
        </w:rPr>
        <w:t xml:space="preserve">Taken from </w:t>
      </w:r>
      <w:hyperlink r:id="rId7" w:tgtFrame="_blank" w:history="1">
        <w:r w:rsidRPr="00817D88">
          <w:rPr>
            <w:rStyle w:val="Hyperlink"/>
            <w:rFonts w:ascii="Perpetua" w:hAnsi="Perpetua"/>
            <w:color w:val="auto"/>
            <w:sz w:val="30"/>
            <w:szCs w:val="30"/>
            <w:u w:val="none"/>
          </w:rPr>
          <w:t>"An Episcopal Dictionary of the Church"</w:t>
        </w:r>
      </w:hyperlink>
    </w:p>
    <w:p w14:paraId="4650D6AD" w14:textId="5745DB7E" w:rsidR="00817D88" w:rsidRDefault="00484E24"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sz w:val="28"/>
          <w:szCs w:val="28"/>
        </w:rPr>
      </w:pPr>
      <w:hyperlink r:id="rId8" w:history="1">
        <w:r w:rsidR="00817D88" w:rsidRPr="00817D88">
          <w:rPr>
            <w:rStyle w:val="Hyperlink"/>
            <w:rFonts w:ascii="Perpetua" w:hAnsi="Perpetua"/>
            <w:color w:val="auto"/>
            <w:sz w:val="28"/>
            <w:szCs w:val="28"/>
          </w:rPr>
          <w:t>https://www.episcopalchurch.org/glossary/rogation-days/</w:t>
        </w:r>
      </w:hyperlink>
    </w:p>
    <w:p w14:paraId="474BF358" w14:textId="77777777" w:rsidR="00817D88" w:rsidRPr="00817D88" w:rsidRDefault="00817D88" w:rsidP="00817D88">
      <w:pPr>
        <w:pBdr>
          <w:top w:val="dotDotDash" w:sz="6" w:space="1" w:color="auto"/>
          <w:left w:val="dotDotDash" w:sz="6" w:space="4" w:color="auto"/>
          <w:bottom w:val="dotDotDash" w:sz="6" w:space="1" w:color="auto"/>
          <w:right w:val="dotDotDash" w:sz="6" w:space="4" w:color="auto"/>
        </w:pBdr>
        <w:shd w:val="clear" w:color="auto" w:fill="FFFFFF"/>
        <w:ind w:left="180"/>
        <w:jc w:val="center"/>
        <w:rPr>
          <w:rFonts w:ascii="Perpetua" w:hAnsi="Perpetua"/>
          <w:sz w:val="16"/>
          <w:szCs w:val="28"/>
        </w:rPr>
      </w:pPr>
    </w:p>
    <w:p w14:paraId="50C456C7" w14:textId="77777777" w:rsidR="00817D88" w:rsidRPr="008B356B" w:rsidRDefault="00817D88" w:rsidP="00695C11">
      <w:pPr>
        <w:rPr>
          <w:rFonts w:ascii="Perpetua" w:hAnsi="Perpetua" w:cs="Arial"/>
          <w:bCs/>
          <w:sz w:val="27"/>
          <w:szCs w:val="27"/>
        </w:rPr>
      </w:pPr>
    </w:p>
    <w:p w14:paraId="33B89487" w14:textId="77777777" w:rsidR="00440CBA" w:rsidRPr="00440CBA" w:rsidRDefault="00440CBA" w:rsidP="00440CBA">
      <w:pPr>
        <w:rPr>
          <w:rFonts w:ascii="Perpetua" w:hAnsi="Perpetua" w:cs="Arial"/>
          <w:bCs/>
          <w:sz w:val="24"/>
          <w:szCs w:val="27"/>
        </w:rPr>
      </w:pPr>
    </w:p>
    <w:bookmarkEnd w:id="0"/>
    <w:p w14:paraId="49C57D02" w14:textId="77777777" w:rsidR="00E70997" w:rsidRPr="00695C11" w:rsidRDefault="00E70997" w:rsidP="00E70997">
      <w:pPr>
        <w:rPr>
          <w:rFonts w:ascii="Perpetua" w:eastAsia="Times New Roman" w:hAnsi="Perpetua" w:cs="Arial"/>
          <w:b/>
          <w:color w:val="000000"/>
          <w:szCs w:val="27"/>
        </w:rPr>
      </w:pPr>
    </w:p>
    <w:sectPr w:rsidR="00E70997" w:rsidRPr="00695C11" w:rsidSect="004A2360">
      <w:pgSz w:w="15840" w:h="12240" w:orient="landscape"/>
      <w:pgMar w:top="720" w:right="806" w:bottom="720" w:left="720" w:header="720" w:footer="720" w:gutter="0"/>
      <w:cols w:num="2" w:space="11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Garamond">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7462"/>
    <w:multiLevelType w:val="multilevel"/>
    <w:tmpl w:val="5F9A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55E36"/>
    <w:multiLevelType w:val="hybridMultilevel"/>
    <w:tmpl w:val="24D0A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501E7"/>
    <w:multiLevelType w:val="hybridMultilevel"/>
    <w:tmpl w:val="488EF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2"/>
    <w:rsid w:val="00003F9F"/>
    <w:rsid w:val="000161E0"/>
    <w:rsid w:val="00051086"/>
    <w:rsid w:val="00054420"/>
    <w:rsid w:val="000575A8"/>
    <w:rsid w:val="00067705"/>
    <w:rsid w:val="00076F59"/>
    <w:rsid w:val="00087635"/>
    <w:rsid w:val="000A0940"/>
    <w:rsid w:val="000B0AB4"/>
    <w:rsid w:val="000D1B9F"/>
    <w:rsid w:val="000E0985"/>
    <w:rsid w:val="000F5D53"/>
    <w:rsid w:val="00113A70"/>
    <w:rsid w:val="0011633C"/>
    <w:rsid w:val="001178C9"/>
    <w:rsid w:val="001464C7"/>
    <w:rsid w:val="00146A62"/>
    <w:rsid w:val="00160B8B"/>
    <w:rsid w:val="00160DD1"/>
    <w:rsid w:val="001742AB"/>
    <w:rsid w:val="00181E45"/>
    <w:rsid w:val="00191F18"/>
    <w:rsid w:val="00194192"/>
    <w:rsid w:val="001A10EE"/>
    <w:rsid w:val="001A7002"/>
    <w:rsid w:val="001B2847"/>
    <w:rsid w:val="001D57C1"/>
    <w:rsid w:val="001E6C4B"/>
    <w:rsid w:val="002009DB"/>
    <w:rsid w:val="00221E8B"/>
    <w:rsid w:val="002247C9"/>
    <w:rsid w:val="00230380"/>
    <w:rsid w:val="00274034"/>
    <w:rsid w:val="002754C1"/>
    <w:rsid w:val="00282984"/>
    <w:rsid w:val="0029365E"/>
    <w:rsid w:val="002A4009"/>
    <w:rsid w:val="002A4C00"/>
    <w:rsid w:val="002A569A"/>
    <w:rsid w:val="002B1743"/>
    <w:rsid w:val="002C5C86"/>
    <w:rsid w:val="002D5721"/>
    <w:rsid w:val="00355AF5"/>
    <w:rsid w:val="0037277A"/>
    <w:rsid w:val="003B056A"/>
    <w:rsid w:val="003E283F"/>
    <w:rsid w:val="003E2AF3"/>
    <w:rsid w:val="004273BB"/>
    <w:rsid w:val="00440285"/>
    <w:rsid w:val="00440CBA"/>
    <w:rsid w:val="00441E5F"/>
    <w:rsid w:val="00451860"/>
    <w:rsid w:val="00465C80"/>
    <w:rsid w:val="004841DD"/>
    <w:rsid w:val="004A2360"/>
    <w:rsid w:val="004B758B"/>
    <w:rsid w:val="004D0384"/>
    <w:rsid w:val="004D0DD0"/>
    <w:rsid w:val="004E4C3C"/>
    <w:rsid w:val="005066D1"/>
    <w:rsid w:val="00514939"/>
    <w:rsid w:val="00532CD0"/>
    <w:rsid w:val="00533534"/>
    <w:rsid w:val="005429C5"/>
    <w:rsid w:val="005749F6"/>
    <w:rsid w:val="005A6869"/>
    <w:rsid w:val="005B494C"/>
    <w:rsid w:val="0061051B"/>
    <w:rsid w:val="006109D3"/>
    <w:rsid w:val="0064384A"/>
    <w:rsid w:val="0068126A"/>
    <w:rsid w:val="00690057"/>
    <w:rsid w:val="00695C11"/>
    <w:rsid w:val="006968E5"/>
    <w:rsid w:val="006B3590"/>
    <w:rsid w:val="006C076E"/>
    <w:rsid w:val="006C2048"/>
    <w:rsid w:val="006C56A1"/>
    <w:rsid w:val="006C695B"/>
    <w:rsid w:val="006D028D"/>
    <w:rsid w:val="006D7294"/>
    <w:rsid w:val="006D73F2"/>
    <w:rsid w:val="006E0C44"/>
    <w:rsid w:val="006F2D90"/>
    <w:rsid w:val="00706E09"/>
    <w:rsid w:val="00722FF1"/>
    <w:rsid w:val="007307C2"/>
    <w:rsid w:val="00751F4B"/>
    <w:rsid w:val="00762C3C"/>
    <w:rsid w:val="007767F7"/>
    <w:rsid w:val="00777598"/>
    <w:rsid w:val="00793F9B"/>
    <w:rsid w:val="008067EE"/>
    <w:rsid w:val="00811410"/>
    <w:rsid w:val="00811A87"/>
    <w:rsid w:val="00817D88"/>
    <w:rsid w:val="008230D1"/>
    <w:rsid w:val="0083449E"/>
    <w:rsid w:val="00834621"/>
    <w:rsid w:val="00846DE5"/>
    <w:rsid w:val="00850E21"/>
    <w:rsid w:val="008562B0"/>
    <w:rsid w:val="00860316"/>
    <w:rsid w:val="00884667"/>
    <w:rsid w:val="00893286"/>
    <w:rsid w:val="008B356B"/>
    <w:rsid w:val="008C1B4B"/>
    <w:rsid w:val="008E5833"/>
    <w:rsid w:val="008E7015"/>
    <w:rsid w:val="009056C7"/>
    <w:rsid w:val="00905BF6"/>
    <w:rsid w:val="009142A2"/>
    <w:rsid w:val="00943553"/>
    <w:rsid w:val="00950702"/>
    <w:rsid w:val="009618CF"/>
    <w:rsid w:val="0099549C"/>
    <w:rsid w:val="009B08D8"/>
    <w:rsid w:val="009C13CF"/>
    <w:rsid w:val="009E5F64"/>
    <w:rsid w:val="009F55CB"/>
    <w:rsid w:val="009F7FA7"/>
    <w:rsid w:val="00A02723"/>
    <w:rsid w:val="00A26C60"/>
    <w:rsid w:val="00A27805"/>
    <w:rsid w:val="00A3620F"/>
    <w:rsid w:val="00A50424"/>
    <w:rsid w:val="00A50BB4"/>
    <w:rsid w:val="00A569FF"/>
    <w:rsid w:val="00A87537"/>
    <w:rsid w:val="00A95803"/>
    <w:rsid w:val="00AB7AAF"/>
    <w:rsid w:val="00AE2C73"/>
    <w:rsid w:val="00AE5070"/>
    <w:rsid w:val="00B13677"/>
    <w:rsid w:val="00B30D62"/>
    <w:rsid w:val="00B4675D"/>
    <w:rsid w:val="00B516A7"/>
    <w:rsid w:val="00B60780"/>
    <w:rsid w:val="00B71E0C"/>
    <w:rsid w:val="00B74DFA"/>
    <w:rsid w:val="00B7513D"/>
    <w:rsid w:val="00B81C99"/>
    <w:rsid w:val="00B97118"/>
    <w:rsid w:val="00BB4AFF"/>
    <w:rsid w:val="00BB641A"/>
    <w:rsid w:val="00BC2D8E"/>
    <w:rsid w:val="00BE7753"/>
    <w:rsid w:val="00BF5759"/>
    <w:rsid w:val="00C025A7"/>
    <w:rsid w:val="00C10BB5"/>
    <w:rsid w:val="00C1679C"/>
    <w:rsid w:val="00C35AE8"/>
    <w:rsid w:val="00C4653B"/>
    <w:rsid w:val="00C70336"/>
    <w:rsid w:val="00C71ABF"/>
    <w:rsid w:val="00C7303C"/>
    <w:rsid w:val="00C91322"/>
    <w:rsid w:val="00CB382D"/>
    <w:rsid w:val="00D0272F"/>
    <w:rsid w:val="00D07C78"/>
    <w:rsid w:val="00D14ED5"/>
    <w:rsid w:val="00D17CFC"/>
    <w:rsid w:val="00D510ED"/>
    <w:rsid w:val="00D52AE6"/>
    <w:rsid w:val="00D660B2"/>
    <w:rsid w:val="00D927D0"/>
    <w:rsid w:val="00DA5B73"/>
    <w:rsid w:val="00DB7C16"/>
    <w:rsid w:val="00DC348E"/>
    <w:rsid w:val="00DD03D7"/>
    <w:rsid w:val="00DE7C83"/>
    <w:rsid w:val="00E12050"/>
    <w:rsid w:val="00E30AED"/>
    <w:rsid w:val="00E4303E"/>
    <w:rsid w:val="00E43837"/>
    <w:rsid w:val="00E56D32"/>
    <w:rsid w:val="00E62617"/>
    <w:rsid w:val="00E70997"/>
    <w:rsid w:val="00E86A4B"/>
    <w:rsid w:val="00EB2258"/>
    <w:rsid w:val="00EC623C"/>
    <w:rsid w:val="00ED5A4A"/>
    <w:rsid w:val="00ED7452"/>
    <w:rsid w:val="00EF7B92"/>
    <w:rsid w:val="00F02274"/>
    <w:rsid w:val="00F7224C"/>
    <w:rsid w:val="00F85D75"/>
    <w:rsid w:val="00F93538"/>
    <w:rsid w:val="00FA0A34"/>
    <w:rsid w:val="00FB6B4F"/>
    <w:rsid w:val="00FD2080"/>
    <w:rsid w:val="00FD4729"/>
    <w:rsid w:val="00FD5B51"/>
    <w:rsid w:val="00FE6BB6"/>
    <w:rsid w:val="00FE7E6A"/>
    <w:rsid w:val="00FF36AE"/>
    <w:rsid w:val="00FF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182E"/>
  <w15:chartTrackingRefBased/>
  <w15:docId w15:val="{656F1450-E49C-4F73-BDC3-512A97F1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4192"/>
    <w:rPr>
      <w:rFonts w:ascii="Calibri" w:hAnsi="Calibri"/>
      <w:szCs w:val="21"/>
    </w:rPr>
  </w:style>
  <w:style w:type="character" w:customStyle="1" w:styleId="PlainTextChar">
    <w:name w:val="Plain Text Char"/>
    <w:basedOn w:val="DefaultParagraphFont"/>
    <w:link w:val="PlainText"/>
    <w:uiPriority w:val="99"/>
    <w:rsid w:val="00194192"/>
    <w:rPr>
      <w:rFonts w:ascii="Calibri" w:hAnsi="Calibri"/>
      <w:szCs w:val="21"/>
    </w:rPr>
  </w:style>
  <w:style w:type="table" w:styleId="TableGrid">
    <w:name w:val="Table Grid"/>
    <w:basedOn w:val="TableNormal"/>
    <w:uiPriority w:val="59"/>
    <w:rsid w:val="00C7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294"/>
    <w:rPr>
      <w:rFonts w:ascii="Segoe UI" w:hAnsi="Segoe UI" w:cs="Segoe UI"/>
      <w:sz w:val="18"/>
      <w:szCs w:val="18"/>
    </w:rPr>
  </w:style>
  <w:style w:type="paragraph" w:styleId="ListParagraph">
    <w:name w:val="List Paragraph"/>
    <w:basedOn w:val="Normal"/>
    <w:uiPriority w:val="34"/>
    <w:qFormat/>
    <w:rsid w:val="00846DE5"/>
    <w:pPr>
      <w:ind w:left="720"/>
      <w:contextualSpacing/>
    </w:pPr>
  </w:style>
  <w:style w:type="character" w:styleId="Hyperlink">
    <w:name w:val="Hyperlink"/>
    <w:basedOn w:val="DefaultParagraphFont"/>
    <w:uiPriority w:val="99"/>
    <w:unhideWhenUsed/>
    <w:rsid w:val="00DE7C83"/>
    <w:rPr>
      <w:color w:val="0563C1" w:themeColor="hyperlink"/>
      <w:u w:val="single"/>
    </w:rPr>
  </w:style>
  <w:style w:type="character" w:customStyle="1" w:styleId="UnresolvedMention1">
    <w:name w:val="Unresolved Mention1"/>
    <w:basedOn w:val="DefaultParagraphFont"/>
    <w:uiPriority w:val="99"/>
    <w:semiHidden/>
    <w:unhideWhenUsed/>
    <w:rsid w:val="00DE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2735">
      <w:bodyDiv w:val="1"/>
      <w:marLeft w:val="0"/>
      <w:marRight w:val="0"/>
      <w:marTop w:val="0"/>
      <w:marBottom w:val="0"/>
      <w:divBdr>
        <w:top w:val="none" w:sz="0" w:space="0" w:color="auto"/>
        <w:left w:val="none" w:sz="0" w:space="0" w:color="auto"/>
        <w:bottom w:val="none" w:sz="0" w:space="0" w:color="auto"/>
        <w:right w:val="none" w:sz="0" w:space="0" w:color="auto"/>
      </w:divBdr>
    </w:div>
    <w:div w:id="151025017">
      <w:bodyDiv w:val="1"/>
      <w:marLeft w:val="0"/>
      <w:marRight w:val="0"/>
      <w:marTop w:val="0"/>
      <w:marBottom w:val="0"/>
      <w:divBdr>
        <w:top w:val="none" w:sz="0" w:space="0" w:color="auto"/>
        <w:left w:val="none" w:sz="0" w:space="0" w:color="auto"/>
        <w:bottom w:val="none" w:sz="0" w:space="0" w:color="auto"/>
        <w:right w:val="none" w:sz="0" w:space="0" w:color="auto"/>
      </w:divBdr>
    </w:div>
    <w:div w:id="266741953">
      <w:bodyDiv w:val="1"/>
      <w:marLeft w:val="0"/>
      <w:marRight w:val="0"/>
      <w:marTop w:val="0"/>
      <w:marBottom w:val="0"/>
      <w:divBdr>
        <w:top w:val="none" w:sz="0" w:space="0" w:color="auto"/>
        <w:left w:val="none" w:sz="0" w:space="0" w:color="auto"/>
        <w:bottom w:val="none" w:sz="0" w:space="0" w:color="auto"/>
        <w:right w:val="none" w:sz="0" w:space="0" w:color="auto"/>
      </w:divBdr>
      <w:divsChild>
        <w:div w:id="1858805477">
          <w:marLeft w:val="0"/>
          <w:marRight w:val="0"/>
          <w:marTop w:val="0"/>
          <w:marBottom w:val="0"/>
          <w:divBdr>
            <w:top w:val="none" w:sz="0" w:space="0" w:color="auto"/>
            <w:left w:val="none" w:sz="0" w:space="0" w:color="auto"/>
            <w:bottom w:val="none" w:sz="0" w:space="0" w:color="auto"/>
            <w:right w:val="none" w:sz="0" w:space="0" w:color="auto"/>
          </w:divBdr>
        </w:div>
        <w:div w:id="1300651260">
          <w:marLeft w:val="0"/>
          <w:marRight w:val="0"/>
          <w:marTop w:val="0"/>
          <w:marBottom w:val="0"/>
          <w:divBdr>
            <w:top w:val="none" w:sz="0" w:space="0" w:color="auto"/>
            <w:left w:val="none" w:sz="0" w:space="0" w:color="auto"/>
            <w:bottom w:val="none" w:sz="0" w:space="0" w:color="auto"/>
            <w:right w:val="none" w:sz="0" w:space="0" w:color="auto"/>
          </w:divBdr>
        </w:div>
        <w:div w:id="1582444470">
          <w:marLeft w:val="0"/>
          <w:marRight w:val="0"/>
          <w:marTop w:val="0"/>
          <w:marBottom w:val="0"/>
          <w:divBdr>
            <w:top w:val="none" w:sz="0" w:space="0" w:color="auto"/>
            <w:left w:val="none" w:sz="0" w:space="0" w:color="auto"/>
            <w:bottom w:val="none" w:sz="0" w:space="0" w:color="auto"/>
            <w:right w:val="none" w:sz="0" w:space="0" w:color="auto"/>
          </w:divBdr>
        </w:div>
        <w:div w:id="1565145141">
          <w:marLeft w:val="0"/>
          <w:marRight w:val="0"/>
          <w:marTop w:val="0"/>
          <w:marBottom w:val="0"/>
          <w:divBdr>
            <w:top w:val="none" w:sz="0" w:space="0" w:color="auto"/>
            <w:left w:val="none" w:sz="0" w:space="0" w:color="auto"/>
            <w:bottom w:val="none" w:sz="0" w:space="0" w:color="auto"/>
            <w:right w:val="none" w:sz="0" w:space="0" w:color="auto"/>
          </w:divBdr>
        </w:div>
        <w:div w:id="1528759934">
          <w:marLeft w:val="0"/>
          <w:marRight w:val="0"/>
          <w:marTop w:val="0"/>
          <w:marBottom w:val="0"/>
          <w:divBdr>
            <w:top w:val="none" w:sz="0" w:space="0" w:color="auto"/>
            <w:left w:val="none" w:sz="0" w:space="0" w:color="auto"/>
            <w:bottom w:val="none" w:sz="0" w:space="0" w:color="auto"/>
            <w:right w:val="none" w:sz="0" w:space="0" w:color="auto"/>
          </w:divBdr>
        </w:div>
        <w:div w:id="361513435">
          <w:marLeft w:val="0"/>
          <w:marRight w:val="0"/>
          <w:marTop w:val="0"/>
          <w:marBottom w:val="0"/>
          <w:divBdr>
            <w:top w:val="none" w:sz="0" w:space="0" w:color="auto"/>
            <w:left w:val="none" w:sz="0" w:space="0" w:color="auto"/>
            <w:bottom w:val="none" w:sz="0" w:space="0" w:color="auto"/>
            <w:right w:val="none" w:sz="0" w:space="0" w:color="auto"/>
          </w:divBdr>
        </w:div>
        <w:div w:id="75593286">
          <w:marLeft w:val="0"/>
          <w:marRight w:val="0"/>
          <w:marTop w:val="0"/>
          <w:marBottom w:val="0"/>
          <w:divBdr>
            <w:top w:val="none" w:sz="0" w:space="0" w:color="auto"/>
            <w:left w:val="none" w:sz="0" w:space="0" w:color="auto"/>
            <w:bottom w:val="none" w:sz="0" w:space="0" w:color="auto"/>
            <w:right w:val="none" w:sz="0" w:space="0" w:color="auto"/>
          </w:divBdr>
        </w:div>
      </w:divsChild>
    </w:div>
    <w:div w:id="403800014">
      <w:bodyDiv w:val="1"/>
      <w:marLeft w:val="0"/>
      <w:marRight w:val="0"/>
      <w:marTop w:val="0"/>
      <w:marBottom w:val="0"/>
      <w:divBdr>
        <w:top w:val="none" w:sz="0" w:space="0" w:color="auto"/>
        <w:left w:val="none" w:sz="0" w:space="0" w:color="auto"/>
        <w:bottom w:val="none" w:sz="0" w:space="0" w:color="auto"/>
        <w:right w:val="none" w:sz="0" w:space="0" w:color="auto"/>
      </w:divBdr>
    </w:div>
    <w:div w:id="544607060">
      <w:bodyDiv w:val="1"/>
      <w:marLeft w:val="0"/>
      <w:marRight w:val="0"/>
      <w:marTop w:val="0"/>
      <w:marBottom w:val="0"/>
      <w:divBdr>
        <w:top w:val="none" w:sz="0" w:space="0" w:color="auto"/>
        <w:left w:val="none" w:sz="0" w:space="0" w:color="auto"/>
        <w:bottom w:val="none" w:sz="0" w:space="0" w:color="auto"/>
        <w:right w:val="none" w:sz="0" w:space="0" w:color="auto"/>
      </w:divBdr>
    </w:div>
    <w:div w:id="844175713">
      <w:bodyDiv w:val="1"/>
      <w:marLeft w:val="0"/>
      <w:marRight w:val="0"/>
      <w:marTop w:val="0"/>
      <w:marBottom w:val="0"/>
      <w:divBdr>
        <w:top w:val="none" w:sz="0" w:space="0" w:color="auto"/>
        <w:left w:val="none" w:sz="0" w:space="0" w:color="auto"/>
        <w:bottom w:val="none" w:sz="0" w:space="0" w:color="auto"/>
        <w:right w:val="none" w:sz="0" w:space="0" w:color="auto"/>
      </w:divBdr>
    </w:div>
    <w:div w:id="1008017794">
      <w:bodyDiv w:val="1"/>
      <w:marLeft w:val="0"/>
      <w:marRight w:val="0"/>
      <w:marTop w:val="0"/>
      <w:marBottom w:val="0"/>
      <w:divBdr>
        <w:top w:val="none" w:sz="0" w:space="0" w:color="auto"/>
        <w:left w:val="none" w:sz="0" w:space="0" w:color="auto"/>
        <w:bottom w:val="none" w:sz="0" w:space="0" w:color="auto"/>
        <w:right w:val="none" w:sz="0" w:space="0" w:color="auto"/>
      </w:divBdr>
    </w:div>
    <w:div w:id="1163081184">
      <w:bodyDiv w:val="1"/>
      <w:marLeft w:val="0"/>
      <w:marRight w:val="0"/>
      <w:marTop w:val="0"/>
      <w:marBottom w:val="0"/>
      <w:divBdr>
        <w:top w:val="none" w:sz="0" w:space="0" w:color="auto"/>
        <w:left w:val="none" w:sz="0" w:space="0" w:color="auto"/>
        <w:bottom w:val="none" w:sz="0" w:space="0" w:color="auto"/>
        <w:right w:val="none" w:sz="0" w:space="0" w:color="auto"/>
      </w:divBdr>
    </w:div>
    <w:div w:id="1284967302">
      <w:bodyDiv w:val="1"/>
      <w:marLeft w:val="0"/>
      <w:marRight w:val="0"/>
      <w:marTop w:val="0"/>
      <w:marBottom w:val="0"/>
      <w:divBdr>
        <w:top w:val="none" w:sz="0" w:space="0" w:color="auto"/>
        <w:left w:val="none" w:sz="0" w:space="0" w:color="auto"/>
        <w:bottom w:val="none" w:sz="0" w:space="0" w:color="auto"/>
        <w:right w:val="none" w:sz="0" w:space="0" w:color="auto"/>
      </w:divBdr>
    </w:div>
    <w:div w:id="1372878545">
      <w:bodyDiv w:val="1"/>
      <w:marLeft w:val="0"/>
      <w:marRight w:val="0"/>
      <w:marTop w:val="0"/>
      <w:marBottom w:val="0"/>
      <w:divBdr>
        <w:top w:val="none" w:sz="0" w:space="0" w:color="auto"/>
        <w:left w:val="none" w:sz="0" w:space="0" w:color="auto"/>
        <w:bottom w:val="none" w:sz="0" w:space="0" w:color="auto"/>
        <w:right w:val="none" w:sz="0" w:space="0" w:color="auto"/>
      </w:divBdr>
    </w:div>
    <w:div w:id="18262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church.org/glossary/rogation-days/" TargetMode="External"/><Relationship Id="rId3" Type="http://schemas.openxmlformats.org/officeDocument/2006/relationships/settings" Target="settings.xml"/><Relationship Id="rId7" Type="http://schemas.openxmlformats.org/officeDocument/2006/relationships/hyperlink" Target="https://www.episcopalchurch.org/glossary/rogation-day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Patton</dc:creator>
  <cp:keywords/>
  <dc:description/>
  <cp:lastModifiedBy>Cynthia Mosher</cp:lastModifiedBy>
  <cp:revision>7</cp:revision>
  <cp:lastPrinted>2022-05-20T14:08:00Z</cp:lastPrinted>
  <dcterms:created xsi:type="dcterms:W3CDTF">2022-05-10T22:01:00Z</dcterms:created>
  <dcterms:modified xsi:type="dcterms:W3CDTF">2022-05-20T14:11:00Z</dcterms:modified>
</cp:coreProperties>
</file>